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A66F95" w:rsidRPr="00A86476" w14:paraId="4069393A" w14:textId="77777777" w:rsidTr="0078662A">
        <w:tc>
          <w:tcPr>
            <w:tcW w:w="2109" w:type="pct"/>
          </w:tcPr>
          <w:p w14:paraId="220F387F" w14:textId="77777777" w:rsidR="00A66F95" w:rsidRPr="00A86476" w:rsidRDefault="00A66F95" w:rsidP="0078662A">
            <w:pPr>
              <w:jc w:val="right"/>
              <w:rPr>
                <w:b/>
                <w:sz w:val="22"/>
                <w:szCs w:val="22"/>
              </w:rPr>
            </w:pPr>
            <w:r w:rsidRPr="00A86476">
              <w:rPr>
                <w:b/>
                <w:sz w:val="22"/>
                <w:szCs w:val="22"/>
              </w:rPr>
              <w:t>Bosna i Hercegovina</w:t>
            </w:r>
          </w:p>
          <w:p w14:paraId="3CF726DF" w14:textId="77777777" w:rsidR="00A66F95" w:rsidRPr="00A86476" w:rsidRDefault="00A66F95" w:rsidP="0078662A">
            <w:pPr>
              <w:jc w:val="right"/>
              <w:rPr>
                <w:b/>
                <w:sz w:val="22"/>
                <w:szCs w:val="22"/>
              </w:rPr>
            </w:pPr>
            <w:r w:rsidRPr="00A86476">
              <w:rPr>
                <w:b/>
                <w:sz w:val="22"/>
                <w:szCs w:val="22"/>
              </w:rPr>
              <w:t>Federacija Bosne i Hercegovine</w:t>
            </w:r>
          </w:p>
          <w:p w14:paraId="709AFE78" w14:textId="77777777" w:rsidR="00A66F95" w:rsidRPr="00A86476" w:rsidRDefault="00A66F95" w:rsidP="0078662A">
            <w:pPr>
              <w:jc w:val="right"/>
              <w:rPr>
                <w:b/>
                <w:sz w:val="22"/>
                <w:szCs w:val="22"/>
              </w:rPr>
            </w:pPr>
            <w:r w:rsidRPr="00A86476">
              <w:rPr>
                <w:b/>
                <w:sz w:val="22"/>
                <w:szCs w:val="22"/>
              </w:rPr>
              <w:t>Bosansko-podrinjski kanton Goražde</w:t>
            </w:r>
          </w:p>
          <w:p w14:paraId="05212A0C" w14:textId="77777777" w:rsidR="00A66F95" w:rsidRPr="00A86476" w:rsidRDefault="00A66F95" w:rsidP="0078662A">
            <w:pPr>
              <w:jc w:val="right"/>
              <w:rPr>
                <w:b/>
                <w:sz w:val="22"/>
                <w:szCs w:val="22"/>
              </w:rPr>
            </w:pPr>
            <w:r w:rsidRPr="00A86476">
              <w:rPr>
                <w:b/>
                <w:sz w:val="22"/>
                <w:szCs w:val="22"/>
              </w:rPr>
              <w:t>Općina Pale</w:t>
            </w:r>
          </w:p>
          <w:p w14:paraId="6456C9ED" w14:textId="77777777" w:rsidR="00A66F95" w:rsidRPr="00A86476" w:rsidRDefault="00A66F95" w:rsidP="0078662A">
            <w:pPr>
              <w:jc w:val="right"/>
              <w:rPr>
                <w:b/>
                <w:sz w:val="22"/>
                <w:szCs w:val="22"/>
              </w:rPr>
            </w:pPr>
            <w:r w:rsidRPr="00A86476">
              <w:rPr>
                <w:b/>
                <w:sz w:val="22"/>
                <w:szCs w:val="22"/>
              </w:rPr>
              <w:t>Općinsko vijeće</w:t>
            </w:r>
          </w:p>
        </w:tc>
        <w:tc>
          <w:tcPr>
            <w:tcW w:w="728" w:type="pct"/>
          </w:tcPr>
          <w:p w14:paraId="708D7272" w14:textId="77777777" w:rsidR="00A66F95" w:rsidRPr="00A86476" w:rsidRDefault="00A66F95" w:rsidP="0078662A">
            <w:pPr>
              <w:jc w:val="center"/>
              <w:rPr>
                <w:b/>
                <w:sz w:val="22"/>
                <w:szCs w:val="22"/>
              </w:rPr>
            </w:pPr>
            <w:r w:rsidRPr="00A86476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67CA25D1" wp14:editId="5119AFCC">
                  <wp:extent cx="670560" cy="944880"/>
                  <wp:effectExtent l="0" t="0" r="0" b="0"/>
                  <wp:docPr id="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7D6C6816" w14:textId="77777777" w:rsidR="00A66F95" w:rsidRPr="00A86476" w:rsidRDefault="00A66F95" w:rsidP="0078662A">
            <w:pPr>
              <w:rPr>
                <w:b/>
                <w:sz w:val="22"/>
                <w:szCs w:val="22"/>
              </w:rPr>
            </w:pPr>
            <w:r w:rsidRPr="00A86476">
              <w:rPr>
                <w:b/>
                <w:sz w:val="22"/>
                <w:szCs w:val="22"/>
              </w:rPr>
              <w:t>Bosnia and Herzegovina</w:t>
            </w:r>
          </w:p>
          <w:p w14:paraId="42E20AC1" w14:textId="77777777" w:rsidR="00A66F95" w:rsidRPr="00A86476" w:rsidRDefault="00A66F95" w:rsidP="0078662A">
            <w:pPr>
              <w:rPr>
                <w:b/>
                <w:sz w:val="22"/>
                <w:szCs w:val="22"/>
              </w:rPr>
            </w:pPr>
            <w:r w:rsidRPr="00A86476">
              <w:rPr>
                <w:b/>
                <w:sz w:val="22"/>
                <w:szCs w:val="22"/>
              </w:rPr>
              <w:t>Federation of Bosnia and Herzegovina</w:t>
            </w:r>
          </w:p>
          <w:p w14:paraId="74C36434" w14:textId="77777777" w:rsidR="00A66F95" w:rsidRPr="00A86476" w:rsidRDefault="00A66F95" w:rsidP="0078662A">
            <w:pPr>
              <w:rPr>
                <w:b/>
                <w:sz w:val="22"/>
                <w:szCs w:val="22"/>
              </w:rPr>
            </w:pPr>
            <w:r w:rsidRPr="00A86476">
              <w:rPr>
                <w:b/>
                <w:sz w:val="22"/>
                <w:szCs w:val="22"/>
              </w:rPr>
              <w:t>Bosnian-Podrinje Canton of Goražde</w:t>
            </w:r>
          </w:p>
          <w:p w14:paraId="06E813C8" w14:textId="77777777" w:rsidR="00A66F95" w:rsidRPr="00A86476" w:rsidRDefault="00A66F95" w:rsidP="0078662A">
            <w:pPr>
              <w:rPr>
                <w:b/>
                <w:sz w:val="22"/>
                <w:szCs w:val="22"/>
              </w:rPr>
            </w:pPr>
            <w:r w:rsidRPr="00A86476">
              <w:rPr>
                <w:b/>
                <w:sz w:val="22"/>
                <w:szCs w:val="22"/>
              </w:rPr>
              <w:t>Municipality of Pale</w:t>
            </w:r>
          </w:p>
          <w:p w14:paraId="104BA0EC" w14:textId="77777777" w:rsidR="00A66F95" w:rsidRPr="00A86476" w:rsidRDefault="00A66F95" w:rsidP="0078662A">
            <w:pPr>
              <w:rPr>
                <w:b/>
                <w:sz w:val="22"/>
                <w:szCs w:val="22"/>
              </w:rPr>
            </w:pPr>
            <w:r w:rsidRPr="00A86476">
              <w:rPr>
                <w:b/>
                <w:sz w:val="22"/>
                <w:szCs w:val="22"/>
              </w:rPr>
              <w:t>Municipal Council</w:t>
            </w:r>
          </w:p>
        </w:tc>
      </w:tr>
    </w:tbl>
    <w:p w14:paraId="1FC54874" w14:textId="77777777" w:rsidR="00A66F95" w:rsidRPr="00A86476" w:rsidRDefault="003607EF" w:rsidP="00A66F9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pict w14:anchorId="5CB8367D">
          <v:rect id="_x0000_i1025" style="width:0;height:1.5pt" o:hralign="center" o:hrstd="t" o:hr="t" fillcolor="#a0a0a0" stroked="f"/>
        </w:pict>
      </w:r>
    </w:p>
    <w:p w14:paraId="6E795092" w14:textId="77777777" w:rsidR="00A66F95" w:rsidRPr="00A86476" w:rsidRDefault="00A66F95" w:rsidP="00A66F95">
      <w:pPr>
        <w:rPr>
          <w:bCs/>
          <w:sz w:val="22"/>
          <w:szCs w:val="22"/>
        </w:rPr>
      </w:pPr>
    </w:p>
    <w:p w14:paraId="7D0F859F" w14:textId="3C24CE18" w:rsidR="00434C54" w:rsidRPr="00A86476" w:rsidRDefault="00434C54" w:rsidP="00434C54">
      <w:pPr>
        <w:jc w:val="both"/>
        <w:rPr>
          <w:sz w:val="22"/>
          <w:szCs w:val="22"/>
        </w:rPr>
      </w:pPr>
      <w:r w:rsidRPr="00A86476">
        <w:rPr>
          <w:sz w:val="22"/>
          <w:szCs w:val="22"/>
        </w:rPr>
        <w:t>Broj:</w:t>
      </w:r>
      <w:r w:rsidRPr="00A86476">
        <w:rPr>
          <w:sz w:val="22"/>
          <w:szCs w:val="22"/>
        </w:rPr>
        <w:tab/>
        <w:t>02-04-</w:t>
      </w:r>
      <w:r w:rsidR="002271CC">
        <w:rPr>
          <w:sz w:val="22"/>
          <w:szCs w:val="22"/>
        </w:rPr>
        <w:t>71</w:t>
      </w:r>
      <w:r w:rsidRPr="00A86476">
        <w:rPr>
          <w:sz w:val="22"/>
          <w:szCs w:val="22"/>
        </w:rPr>
        <w:t>/2</w:t>
      </w:r>
      <w:r w:rsidR="002271CC">
        <w:rPr>
          <w:sz w:val="22"/>
          <w:szCs w:val="22"/>
        </w:rPr>
        <w:t>4</w:t>
      </w:r>
    </w:p>
    <w:p w14:paraId="2A5702DC" w14:textId="6EFF5EA4" w:rsidR="00A66F95" w:rsidRPr="00A86476" w:rsidRDefault="00434C54" w:rsidP="00434C54">
      <w:pPr>
        <w:jc w:val="both"/>
        <w:rPr>
          <w:sz w:val="22"/>
          <w:szCs w:val="22"/>
        </w:rPr>
      </w:pPr>
      <w:r w:rsidRPr="00A86476">
        <w:rPr>
          <w:sz w:val="22"/>
          <w:szCs w:val="22"/>
        </w:rPr>
        <w:t>Prača:</w:t>
      </w:r>
      <w:r w:rsidR="00993ACE">
        <w:rPr>
          <w:sz w:val="22"/>
          <w:szCs w:val="22"/>
        </w:rPr>
        <w:t xml:space="preserve">   </w:t>
      </w:r>
      <w:r w:rsidR="002271CC">
        <w:rPr>
          <w:sz w:val="22"/>
          <w:szCs w:val="22"/>
        </w:rPr>
        <w:t>24.04.2024</w:t>
      </w:r>
      <w:r w:rsidRPr="00A86476">
        <w:rPr>
          <w:sz w:val="22"/>
          <w:szCs w:val="22"/>
        </w:rPr>
        <w:t>. godine</w:t>
      </w:r>
    </w:p>
    <w:p w14:paraId="671570EF" w14:textId="77777777" w:rsidR="00A66F95" w:rsidRPr="00A86476" w:rsidRDefault="00A66F95" w:rsidP="00A66F95">
      <w:pPr>
        <w:jc w:val="both"/>
        <w:rPr>
          <w:sz w:val="22"/>
          <w:szCs w:val="22"/>
        </w:rPr>
      </w:pPr>
    </w:p>
    <w:p w14:paraId="3C9A77D0" w14:textId="08BF1F9C" w:rsidR="00A66F95" w:rsidRPr="00A86476" w:rsidRDefault="00A66F95" w:rsidP="00A66F95">
      <w:pPr>
        <w:jc w:val="both"/>
        <w:rPr>
          <w:b/>
          <w:sz w:val="22"/>
          <w:szCs w:val="22"/>
        </w:rPr>
      </w:pPr>
      <w:r w:rsidRPr="00A86476">
        <w:rPr>
          <w:sz w:val="22"/>
          <w:szCs w:val="22"/>
        </w:rPr>
        <w:t>Na osnovu člana 24. Statuta Općine Pale (“Službene novine Bosansko-podrinjskog kantona Goražde”, broj: 19/07, 11/08 i 6/13) i člana 83. Poslovnika Općinskog vijeća Općine Pale (“Službene novine Bosansko-podrinjskog kantona Goražde”, broj: 5/22) Općinsko vijeće  Pale na svojoj</w:t>
      </w:r>
      <w:r w:rsidRPr="00A86476">
        <w:rPr>
          <w:b/>
          <w:sz w:val="22"/>
          <w:szCs w:val="22"/>
        </w:rPr>
        <w:t xml:space="preserve"> </w:t>
      </w:r>
      <w:r w:rsidR="002271CC">
        <w:rPr>
          <w:b/>
          <w:sz w:val="22"/>
          <w:szCs w:val="22"/>
        </w:rPr>
        <w:t>XLII</w:t>
      </w:r>
      <w:r w:rsidRPr="00A86476">
        <w:rPr>
          <w:b/>
          <w:sz w:val="22"/>
          <w:szCs w:val="22"/>
        </w:rPr>
        <w:t xml:space="preserve"> </w:t>
      </w:r>
      <w:r w:rsidRPr="00A86476">
        <w:rPr>
          <w:sz w:val="22"/>
          <w:szCs w:val="22"/>
        </w:rPr>
        <w:t xml:space="preserve">redovnoj sjednici održanoj </w:t>
      </w:r>
      <w:r w:rsidR="00434C54" w:rsidRPr="00A86476">
        <w:rPr>
          <w:sz w:val="22"/>
          <w:szCs w:val="22"/>
        </w:rPr>
        <w:t xml:space="preserve">dana </w:t>
      </w:r>
      <w:r w:rsidR="002271CC">
        <w:rPr>
          <w:b/>
          <w:bCs/>
          <w:sz w:val="22"/>
          <w:szCs w:val="22"/>
        </w:rPr>
        <w:t>24.04.2024.</w:t>
      </w:r>
      <w:r w:rsidR="00004D0F" w:rsidRPr="00A86476">
        <w:rPr>
          <w:sz w:val="22"/>
          <w:szCs w:val="22"/>
        </w:rPr>
        <w:t xml:space="preserve"> godine</w:t>
      </w:r>
      <w:r w:rsidRPr="00A86476">
        <w:rPr>
          <w:sz w:val="22"/>
          <w:szCs w:val="22"/>
        </w:rPr>
        <w:t xml:space="preserve">,  </w:t>
      </w:r>
      <w:r w:rsidRPr="00A86476">
        <w:rPr>
          <w:b/>
          <w:sz w:val="22"/>
          <w:szCs w:val="22"/>
        </w:rPr>
        <w:t>d o n o s i</w:t>
      </w:r>
    </w:p>
    <w:p w14:paraId="0CF32B20" w14:textId="43BF2EE3" w:rsidR="00A66F95" w:rsidRPr="00A86476" w:rsidRDefault="00A66F95" w:rsidP="00A66F95">
      <w:pPr>
        <w:jc w:val="right"/>
        <w:rPr>
          <w:b/>
          <w:sz w:val="22"/>
          <w:szCs w:val="22"/>
        </w:rPr>
      </w:pPr>
    </w:p>
    <w:p w14:paraId="529669B4" w14:textId="6989FF84" w:rsidR="00AE1EFE" w:rsidRPr="00A86476" w:rsidRDefault="00AE1EFE" w:rsidP="00CA786F">
      <w:pPr>
        <w:jc w:val="right"/>
        <w:rPr>
          <w:b/>
          <w:sz w:val="22"/>
          <w:szCs w:val="22"/>
          <w:lang w:val="hr-HR"/>
        </w:rPr>
      </w:pPr>
    </w:p>
    <w:p w14:paraId="6E1C660F" w14:textId="77777777" w:rsidR="00520CF8" w:rsidRPr="00A86476" w:rsidRDefault="00520CF8" w:rsidP="00CA786F">
      <w:pPr>
        <w:jc w:val="right"/>
        <w:rPr>
          <w:b/>
          <w:sz w:val="22"/>
          <w:szCs w:val="22"/>
          <w:lang w:val="hr-HR"/>
        </w:rPr>
      </w:pPr>
    </w:p>
    <w:p w14:paraId="058AFC4B" w14:textId="194F3B03" w:rsidR="00FF47F0" w:rsidRPr="00A86476" w:rsidRDefault="00B30C4C" w:rsidP="001C1D99">
      <w:pPr>
        <w:pStyle w:val="Heading2"/>
        <w:spacing w:line="240" w:lineRule="auto"/>
        <w:rPr>
          <w:caps w:val="0"/>
          <w:sz w:val="22"/>
          <w:szCs w:val="20"/>
        </w:rPr>
      </w:pPr>
      <w:r w:rsidRPr="00A86476">
        <w:rPr>
          <w:caps w:val="0"/>
          <w:sz w:val="36"/>
          <w:szCs w:val="32"/>
        </w:rPr>
        <w:t>ZAKLJUČAK</w:t>
      </w:r>
    </w:p>
    <w:p w14:paraId="0285606A" w14:textId="3440766C" w:rsidR="000004A8" w:rsidRPr="00A86476" w:rsidRDefault="0054649B" w:rsidP="001C1D99">
      <w:pPr>
        <w:pStyle w:val="Heading2"/>
        <w:spacing w:line="240" w:lineRule="auto"/>
        <w:rPr>
          <w:caps w:val="0"/>
          <w:sz w:val="22"/>
          <w:szCs w:val="20"/>
        </w:rPr>
      </w:pPr>
      <w:r w:rsidRPr="00A86476">
        <w:rPr>
          <w:caps w:val="0"/>
          <w:sz w:val="22"/>
          <w:szCs w:val="20"/>
        </w:rPr>
        <w:t xml:space="preserve">O </w:t>
      </w:r>
      <w:r w:rsidR="00C56BCE" w:rsidRPr="00A86476">
        <w:rPr>
          <w:caps w:val="0"/>
          <w:sz w:val="22"/>
          <w:szCs w:val="20"/>
        </w:rPr>
        <w:t>OSLOBAĐANJU PLAĆANJA ZAKUPNINE ZA POSLOVNI PROSTOR</w:t>
      </w:r>
    </w:p>
    <w:p w14:paraId="51D0710A" w14:textId="77777777" w:rsidR="000004A8" w:rsidRPr="00A86476" w:rsidRDefault="000004A8" w:rsidP="001C1D99">
      <w:pPr>
        <w:jc w:val="both"/>
        <w:rPr>
          <w:iCs/>
          <w:sz w:val="22"/>
          <w:szCs w:val="22"/>
          <w:lang w:val="hr-HR"/>
        </w:rPr>
      </w:pPr>
    </w:p>
    <w:p w14:paraId="448D5EC2" w14:textId="230B150F" w:rsidR="000004A8" w:rsidRPr="00A86476" w:rsidRDefault="000004A8" w:rsidP="00C56BCE">
      <w:pPr>
        <w:pStyle w:val="Title"/>
        <w:rPr>
          <w:sz w:val="22"/>
          <w:szCs w:val="52"/>
          <w:lang w:val="hr-HR"/>
        </w:rPr>
      </w:pPr>
    </w:p>
    <w:p w14:paraId="7C5D453E" w14:textId="47653BAE" w:rsidR="00252E81" w:rsidRPr="00A86476" w:rsidRDefault="00A66F95" w:rsidP="001C1D99">
      <w:pPr>
        <w:pStyle w:val="BodyText"/>
        <w:jc w:val="both"/>
        <w:rPr>
          <w:i w:val="0"/>
          <w:iCs w:val="0"/>
          <w:sz w:val="22"/>
          <w:szCs w:val="22"/>
          <w:lang w:val="bs-Latn-BA"/>
        </w:rPr>
      </w:pPr>
      <w:r w:rsidRPr="00A86476">
        <w:rPr>
          <w:i w:val="0"/>
          <w:iCs w:val="0"/>
          <w:sz w:val="22"/>
          <w:szCs w:val="22"/>
          <w:lang w:val="bs-Latn-BA"/>
        </w:rPr>
        <w:t>T.R. „Sumeja“</w:t>
      </w:r>
      <w:r w:rsidR="00C56BCE" w:rsidRPr="00A86476">
        <w:rPr>
          <w:i w:val="0"/>
          <w:iCs w:val="0"/>
          <w:sz w:val="22"/>
          <w:szCs w:val="22"/>
          <w:lang w:val="bs-Latn-BA"/>
        </w:rPr>
        <w:t xml:space="preserve"> oslobađa se plaćanja zakupnine za poslovni prostor</w:t>
      </w:r>
      <w:r w:rsidR="00032D3A" w:rsidRPr="00A86476">
        <w:rPr>
          <w:i w:val="0"/>
          <w:iCs w:val="0"/>
          <w:sz w:val="22"/>
          <w:szCs w:val="22"/>
          <w:lang w:val="bs-Latn-BA"/>
        </w:rPr>
        <w:t xml:space="preserve"> </w:t>
      </w:r>
      <w:r w:rsidR="00C56BCE" w:rsidRPr="00A86476">
        <w:rPr>
          <w:i w:val="0"/>
          <w:iCs w:val="0"/>
          <w:sz w:val="22"/>
          <w:szCs w:val="22"/>
          <w:lang w:val="bs-Latn-BA"/>
        </w:rPr>
        <w:t xml:space="preserve">u ulici </w:t>
      </w:r>
      <w:r w:rsidRPr="00A86476">
        <w:rPr>
          <w:i w:val="0"/>
          <w:iCs w:val="0"/>
          <w:sz w:val="22"/>
          <w:szCs w:val="22"/>
          <w:lang w:val="bs-Latn-BA"/>
        </w:rPr>
        <w:t>Rasima Imširovića</w:t>
      </w:r>
      <w:r w:rsidR="00C56BCE" w:rsidRPr="00A86476">
        <w:rPr>
          <w:i w:val="0"/>
          <w:iCs w:val="0"/>
          <w:sz w:val="22"/>
          <w:szCs w:val="22"/>
          <w:lang w:val="bs-Latn-BA"/>
        </w:rPr>
        <w:t xml:space="preserve"> br. </w:t>
      </w:r>
      <w:r w:rsidRPr="00A86476">
        <w:rPr>
          <w:i w:val="0"/>
          <w:iCs w:val="0"/>
          <w:sz w:val="22"/>
          <w:szCs w:val="22"/>
          <w:lang w:val="bs-Latn-BA"/>
        </w:rPr>
        <w:t>4</w:t>
      </w:r>
      <w:r w:rsidR="00C56BCE" w:rsidRPr="00A86476">
        <w:rPr>
          <w:i w:val="0"/>
          <w:iCs w:val="0"/>
          <w:sz w:val="22"/>
          <w:szCs w:val="22"/>
          <w:lang w:val="bs-Latn-BA"/>
        </w:rPr>
        <w:t>, koji koristi po</w:t>
      </w:r>
      <w:r w:rsidR="00032D3A" w:rsidRPr="00A86476">
        <w:rPr>
          <w:i w:val="0"/>
          <w:iCs w:val="0"/>
          <w:sz w:val="22"/>
          <w:szCs w:val="22"/>
          <w:lang w:val="bs-Latn-BA"/>
        </w:rPr>
        <w:t xml:space="preserve"> </w:t>
      </w:r>
      <w:r w:rsidR="00C56BCE" w:rsidRPr="00A86476">
        <w:rPr>
          <w:i w:val="0"/>
          <w:iCs w:val="0"/>
          <w:sz w:val="22"/>
          <w:szCs w:val="22"/>
          <w:lang w:val="bs-Latn-BA"/>
        </w:rPr>
        <w:t xml:space="preserve">Ugovor o zakupu br. </w:t>
      </w:r>
      <w:r w:rsidRPr="00A86476">
        <w:rPr>
          <w:i w:val="0"/>
          <w:iCs w:val="0"/>
          <w:sz w:val="22"/>
          <w:szCs w:val="22"/>
          <w:lang w:val="bs-Latn-BA"/>
        </w:rPr>
        <w:t>01-04-255-3/22</w:t>
      </w:r>
      <w:r w:rsidR="00C56BCE" w:rsidRPr="00A86476">
        <w:rPr>
          <w:i w:val="0"/>
          <w:iCs w:val="0"/>
          <w:sz w:val="22"/>
          <w:szCs w:val="22"/>
          <w:lang w:val="bs-Latn-BA"/>
        </w:rPr>
        <w:t xml:space="preserve"> od </w:t>
      </w:r>
      <w:r w:rsidRPr="00A86476">
        <w:rPr>
          <w:i w:val="0"/>
          <w:iCs w:val="0"/>
          <w:sz w:val="22"/>
          <w:szCs w:val="22"/>
          <w:lang w:val="bs-Latn-BA"/>
        </w:rPr>
        <w:t xml:space="preserve">01.08.2022. </w:t>
      </w:r>
      <w:r w:rsidR="00C56BCE" w:rsidRPr="00A86476">
        <w:rPr>
          <w:i w:val="0"/>
          <w:iCs w:val="0"/>
          <w:sz w:val="22"/>
          <w:szCs w:val="22"/>
          <w:lang w:val="bs-Latn-BA"/>
        </w:rPr>
        <w:t xml:space="preserve">godine kojim je utvrđena zakupnina u mjesečnom iznosu od </w:t>
      </w:r>
      <w:r w:rsidRPr="00A86476">
        <w:rPr>
          <w:i w:val="0"/>
          <w:iCs w:val="0"/>
          <w:sz w:val="22"/>
          <w:szCs w:val="22"/>
          <w:lang w:val="bs-Latn-BA"/>
        </w:rPr>
        <w:t>124,00</w:t>
      </w:r>
      <w:r w:rsidR="00C56BCE" w:rsidRPr="00A86476">
        <w:rPr>
          <w:i w:val="0"/>
          <w:iCs w:val="0"/>
          <w:sz w:val="22"/>
          <w:szCs w:val="22"/>
          <w:lang w:val="bs-Latn-BA"/>
        </w:rPr>
        <w:t xml:space="preserve"> KM.</w:t>
      </w:r>
    </w:p>
    <w:p w14:paraId="401E806C" w14:textId="77777777" w:rsidR="00C56BCE" w:rsidRPr="00A86476" w:rsidRDefault="00C56BCE" w:rsidP="001C1D99">
      <w:pPr>
        <w:pStyle w:val="BodyText"/>
        <w:jc w:val="both"/>
        <w:rPr>
          <w:i w:val="0"/>
          <w:sz w:val="22"/>
          <w:szCs w:val="22"/>
          <w:lang w:val="en-US"/>
        </w:rPr>
      </w:pPr>
    </w:p>
    <w:p w14:paraId="20A82501" w14:textId="19BEF0D6" w:rsidR="000B63AA" w:rsidRPr="00A86476" w:rsidRDefault="000B63AA" w:rsidP="00C56BCE">
      <w:pPr>
        <w:pStyle w:val="Title"/>
        <w:rPr>
          <w:sz w:val="22"/>
          <w:szCs w:val="52"/>
          <w:lang w:val="hr-HR"/>
        </w:rPr>
      </w:pPr>
    </w:p>
    <w:p w14:paraId="4D2A045A" w14:textId="2177DD98" w:rsidR="001765A7" w:rsidRPr="00A86476" w:rsidRDefault="00A66F95" w:rsidP="00C56BCE">
      <w:pPr>
        <w:jc w:val="both"/>
        <w:rPr>
          <w:iCs/>
          <w:sz w:val="22"/>
          <w:szCs w:val="22"/>
          <w:lang w:val="hr-HR"/>
        </w:rPr>
      </w:pPr>
      <w:r w:rsidRPr="00A86476">
        <w:rPr>
          <w:iCs/>
          <w:sz w:val="22"/>
          <w:szCs w:val="22"/>
          <w:lang w:val="hr-HR"/>
        </w:rPr>
        <w:t xml:space="preserve">T.R. „Sumeja“ </w:t>
      </w:r>
      <w:r w:rsidR="00C56BCE" w:rsidRPr="00A86476">
        <w:rPr>
          <w:iCs/>
          <w:sz w:val="22"/>
          <w:szCs w:val="22"/>
          <w:lang w:val="hr-HR"/>
        </w:rPr>
        <w:t xml:space="preserve">oslobađa </w:t>
      </w:r>
      <w:r w:rsidRPr="00A86476">
        <w:rPr>
          <w:iCs/>
          <w:sz w:val="22"/>
          <w:szCs w:val="22"/>
          <w:lang w:val="hr-HR"/>
        </w:rPr>
        <w:t xml:space="preserve">se </w:t>
      </w:r>
      <w:r w:rsidR="00C56BCE" w:rsidRPr="00A86476">
        <w:rPr>
          <w:iCs/>
          <w:sz w:val="22"/>
          <w:szCs w:val="22"/>
          <w:lang w:val="hr-HR"/>
        </w:rPr>
        <w:t xml:space="preserve">zakupnine na period </w:t>
      </w:r>
      <w:r w:rsidRPr="00A86476">
        <w:rPr>
          <w:iCs/>
          <w:sz w:val="22"/>
          <w:szCs w:val="22"/>
          <w:lang w:val="hr-HR"/>
        </w:rPr>
        <w:t xml:space="preserve">od </w:t>
      </w:r>
      <w:r w:rsidR="00993ACE">
        <w:rPr>
          <w:iCs/>
          <w:sz w:val="22"/>
          <w:szCs w:val="22"/>
          <w:lang w:val="hr-HR"/>
        </w:rPr>
        <w:t>01.05.202</w:t>
      </w:r>
      <w:r w:rsidR="002271CC">
        <w:rPr>
          <w:iCs/>
          <w:sz w:val="22"/>
          <w:szCs w:val="22"/>
          <w:lang w:val="hr-HR"/>
        </w:rPr>
        <w:t>4</w:t>
      </w:r>
      <w:r w:rsidR="00993ACE">
        <w:rPr>
          <w:iCs/>
          <w:sz w:val="22"/>
          <w:szCs w:val="22"/>
          <w:lang w:val="hr-HR"/>
        </w:rPr>
        <w:t xml:space="preserve"> do 31.1</w:t>
      </w:r>
      <w:r w:rsidR="002271CC">
        <w:rPr>
          <w:iCs/>
          <w:sz w:val="22"/>
          <w:szCs w:val="22"/>
          <w:lang w:val="hr-HR"/>
        </w:rPr>
        <w:t>0</w:t>
      </w:r>
      <w:r w:rsidR="003A62A5">
        <w:rPr>
          <w:iCs/>
          <w:sz w:val="22"/>
          <w:szCs w:val="22"/>
          <w:lang w:val="hr-HR"/>
        </w:rPr>
        <w:t>.</w:t>
      </w:r>
      <w:r w:rsidR="00993ACE">
        <w:rPr>
          <w:iCs/>
          <w:sz w:val="22"/>
          <w:szCs w:val="22"/>
          <w:lang w:val="hr-HR"/>
        </w:rPr>
        <w:t>202</w:t>
      </w:r>
      <w:r w:rsidR="002271CC">
        <w:rPr>
          <w:iCs/>
          <w:sz w:val="22"/>
          <w:szCs w:val="22"/>
          <w:lang w:val="hr-HR"/>
        </w:rPr>
        <w:t>4</w:t>
      </w:r>
      <w:r w:rsidR="00993ACE">
        <w:rPr>
          <w:iCs/>
          <w:sz w:val="22"/>
          <w:szCs w:val="22"/>
          <w:lang w:val="hr-HR"/>
        </w:rPr>
        <w:t>. godine.</w:t>
      </w:r>
    </w:p>
    <w:p w14:paraId="6F77A184" w14:textId="77777777" w:rsidR="00C56BCE" w:rsidRPr="00A86476" w:rsidRDefault="00C56BCE" w:rsidP="00C56BCE">
      <w:pPr>
        <w:jc w:val="both"/>
        <w:rPr>
          <w:sz w:val="22"/>
          <w:szCs w:val="22"/>
          <w:lang w:val="hr-HR"/>
        </w:rPr>
      </w:pPr>
    </w:p>
    <w:p w14:paraId="17BC87B4" w14:textId="77777777" w:rsidR="00C56BCE" w:rsidRPr="00A86476" w:rsidRDefault="00C56BCE" w:rsidP="00C56BCE">
      <w:pPr>
        <w:pStyle w:val="Title"/>
        <w:rPr>
          <w:sz w:val="22"/>
          <w:szCs w:val="52"/>
          <w:lang w:val="hr-HR"/>
        </w:rPr>
      </w:pPr>
    </w:p>
    <w:p w14:paraId="74DC8348" w14:textId="7D7685F8" w:rsidR="001765A7" w:rsidRPr="00A86476" w:rsidRDefault="001765A7" w:rsidP="00DA3CCA">
      <w:pPr>
        <w:jc w:val="both"/>
        <w:rPr>
          <w:sz w:val="22"/>
          <w:szCs w:val="22"/>
          <w:lang w:val="hr-HR"/>
        </w:rPr>
      </w:pPr>
      <w:r w:rsidRPr="00A86476">
        <w:rPr>
          <w:sz w:val="22"/>
          <w:szCs w:val="22"/>
          <w:lang w:val="hr-HR"/>
        </w:rPr>
        <w:t xml:space="preserve">Ovaj Zaključak stupa na snagu danom </w:t>
      </w:r>
      <w:r w:rsidR="00DA3CCA">
        <w:rPr>
          <w:sz w:val="22"/>
          <w:szCs w:val="22"/>
          <w:lang w:val="hr-HR"/>
        </w:rPr>
        <w:t>donošenj</w:t>
      </w:r>
      <w:r w:rsidRPr="00A86476">
        <w:rPr>
          <w:sz w:val="22"/>
          <w:szCs w:val="22"/>
          <w:lang w:val="hr-HR"/>
        </w:rPr>
        <w:t>a</w:t>
      </w:r>
      <w:r w:rsidR="00DA3CCA">
        <w:rPr>
          <w:sz w:val="22"/>
          <w:szCs w:val="22"/>
          <w:lang w:val="hr-HR"/>
        </w:rPr>
        <w:t>,</w:t>
      </w:r>
      <w:r w:rsidRPr="00A86476">
        <w:rPr>
          <w:sz w:val="22"/>
          <w:szCs w:val="22"/>
          <w:lang w:val="hr-HR"/>
        </w:rPr>
        <w:t xml:space="preserve"> a naknadno će biti objavljen u Službenim novinama Bosansko-podrinjskog kantona Goražde.</w:t>
      </w:r>
    </w:p>
    <w:p w14:paraId="4133684C" w14:textId="77777777" w:rsidR="001765A7" w:rsidRPr="00A86476" w:rsidRDefault="001765A7" w:rsidP="001765A7">
      <w:pPr>
        <w:rPr>
          <w:sz w:val="22"/>
          <w:szCs w:val="22"/>
          <w:lang w:val="hr-HR"/>
        </w:rPr>
      </w:pPr>
    </w:p>
    <w:p w14:paraId="13C6D3E4" w14:textId="4DBB7DA9" w:rsidR="003A3ED1" w:rsidRPr="00A86476" w:rsidRDefault="003A3ED1" w:rsidP="003A3ED1">
      <w:pPr>
        <w:rPr>
          <w:sz w:val="22"/>
          <w:szCs w:val="22"/>
          <w:lang w:val="hr-HR"/>
        </w:rPr>
      </w:pPr>
    </w:p>
    <w:p w14:paraId="2CD0A033" w14:textId="77777777" w:rsidR="003A3ED1" w:rsidRPr="00A86476" w:rsidRDefault="003A3ED1" w:rsidP="003A3ED1">
      <w:pPr>
        <w:rPr>
          <w:sz w:val="22"/>
          <w:szCs w:val="22"/>
          <w:lang w:val="hr-HR"/>
        </w:rPr>
      </w:pPr>
    </w:p>
    <w:p w14:paraId="12C3EA8F" w14:textId="77777777" w:rsidR="00434C54" w:rsidRPr="00A86476" w:rsidRDefault="00434C54" w:rsidP="00434C54">
      <w:pPr>
        <w:ind w:left="5954"/>
        <w:jc w:val="center"/>
        <w:rPr>
          <w:b/>
          <w:bCs/>
          <w:iCs/>
          <w:sz w:val="22"/>
          <w:szCs w:val="22"/>
          <w:lang w:val="hr-HR"/>
        </w:rPr>
      </w:pPr>
      <w:r w:rsidRPr="00A86476">
        <w:rPr>
          <w:b/>
          <w:bCs/>
          <w:iCs/>
          <w:sz w:val="22"/>
          <w:szCs w:val="22"/>
          <w:lang w:val="hr-HR"/>
        </w:rPr>
        <w:t>PREDSJEDAVAJUĆI</w:t>
      </w:r>
    </w:p>
    <w:p w14:paraId="010A3C3B" w14:textId="77777777" w:rsidR="00434C54" w:rsidRPr="00A86476" w:rsidRDefault="00434C54" w:rsidP="00434C54">
      <w:pPr>
        <w:ind w:left="5954"/>
        <w:jc w:val="center"/>
        <w:rPr>
          <w:iCs/>
          <w:sz w:val="22"/>
          <w:szCs w:val="22"/>
          <w:lang w:val="hr-HR"/>
        </w:rPr>
      </w:pPr>
    </w:p>
    <w:p w14:paraId="00B55378" w14:textId="77777777" w:rsidR="00434C54" w:rsidRPr="00A86476" w:rsidRDefault="00434C54" w:rsidP="00434C54">
      <w:pPr>
        <w:ind w:left="5812"/>
        <w:jc w:val="center"/>
        <w:rPr>
          <w:iCs/>
          <w:sz w:val="22"/>
          <w:szCs w:val="22"/>
          <w:lang w:val="hr-HR"/>
        </w:rPr>
      </w:pPr>
      <w:r w:rsidRPr="00A86476">
        <w:rPr>
          <w:iCs/>
          <w:sz w:val="22"/>
          <w:szCs w:val="22"/>
          <w:lang w:val="hr-HR"/>
        </w:rPr>
        <w:t>Mr.sc. Senad Mutapčić, dipl. ing. maš.</w:t>
      </w:r>
    </w:p>
    <w:p w14:paraId="474FC044" w14:textId="77777777" w:rsidR="00434C54" w:rsidRPr="00A86476" w:rsidRDefault="00434C54" w:rsidP="00434C54">
      <w:pPr>
        <w:ind w:right="4649"/>
        <w:rPr>
          <w:sz w:val="22"/>
          <w:szCs w:val="22"/>
          <w:lang w:val="hr-HR"/>
        </w:rPr>
      </w:pPr>
      <w:r w:rsidRPr="00A86476">
        <w:rPr>
          <w:b/>
          <w:bCs/>
          <w:sz w:val="22"/>
          <w:szCs w:val="22"/>
          <w:lang w:val="hr-HR"/>
        </w:rPr>
        <w:t>Dostavljeno</w:t>
      </w:r>
      <w:r w:rsidRPr="00A86476">
        <w:rPr>
          <w:sz w:val="22"/>
          <w:szCs w:val="22"/>
          <w:lang w:val="hr-HR"/>
        </w:rPr>
        <w:t>:</w:t>
      </w:r>
    </w:p>
    <w:bookmarkStart w:id="0" w:name="_Hlk78979055" w:displacedByCustomXml="next"/>
    <w:sdt>
      <w:sdtPr>
        <w:rPr>
          <w:sz w:val="22"/>
          <w:szCs w:val="22"/>
          <w:lang w:val="hr-HR"/>
        </w:rPr>
        <w:id w:val="394629628"/>
        <w:placeholder>
          <w:docPart w:val="1A2F270925C74214A5F9AC20E437A3C5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598FD358" w14:textId="7EA4E6A0" w:rsidR="00434C54" w:rsidRPr="00A86476" w:rsidRDefault="00993ACE" w:rsidP="00434C54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  <w:lang w:val="hr-HR"/>
            </w:rPr>
          </w:pPr>
          <w:r>
            <w:rPr>
              <w:sz w:val="22"/>
              <w:szCs w:val="22"/>
              <w:lang w:val="hr-HR"/>
            </w:rPr>
            <w:t>Službene novine BPK-a Goražde,</w:t>
          </w:r>
        </w:p>
      </w:sdtContent>
    </w:sdt>
    <w:p w14:paraId="68B2C20D" w14:textId="1528A4A2" w:rsidR="00434C54" w:rsidRDefault="003607EF" w:rsidP="00004D0F">
      <w:pPr>
        <w:pStyle w:val="ListParagraph"/>
        <w:numPr>
          <w:ilvl w:val="0"/>
          <w:numId w:val="7"/>
        </w:numPr>
        <w:ind w:right="4649"/>
        <w:rPr>
          <w:sz w:val="22"/>
          <w:szCs w:val="22"/>
          <w:lang w:val="hr-HR"/>
        </w:rPr>
      </w:pPr>
      <w:sdt>
        <w:sdtPr>
          <w:rPr>
            <w:sz w:val="22"/>
            <w:szCs w:val="22"/>
            <w:lang w:val="hr-HR"/>
          </w:rPr>
          <w:id w:val="-573740862"/>
          <w:placeholder>
            <w:docPart w:val="AD57114797674427ACFD64A10BDD3545"/>
          </w:placeholder>
          <w:dropDownList>
            <w:listItem w:displayText="Općinski načelnik," w:value="Općinski načelnik,"/>
            <w:listItem w:displayText="OV Općine Pale," w:value="OV Općine Pale,"/>
  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  <w:listItem w:displayText="Službene novine BPK-a Goražde," w:value="Službene novine BPK-a Goražde,"/>
            <w:listItem w:displayText="Organizacioni odbor - imenovanim članovima," w:value="Organizacioni odbor - imenovanim članovima,"/>
            <w:listItem w:displayText="JU Dom zdravlja &quot;Prača&quot;," w:value="JU Dom zdravlja &quot;Prača&quot;,"/>
            <w:listItem w:displayText="JKP &quot;Prača&quot;," w:value="JKP &quot;Prača&quot;,"/>
            <w:listItem w:displayText="JP Kulturno informativni centar &quot;Prača&quot;," w:value="JP Kulturno informativni centar &quot;Prača&quot;,"/>
            <w:listItem w:displayText="JU Osnovna škola &quot;Prača&quot;," w:value="JU Osnovna škola &quot;Prača&quot;,"/>
            <w:listItem w:displayText="Policijska stanica &quot;Prača&quot;," w:value="Policijska stanica &quot;Prača&quot;,"/>
            <w:listItem w:displayText="Udruženje građana demobilisanih boraca Općine Pale," w:value="Udruženje građana demobilisanih boraca Općine Pale,"/>
            <w:listItem w:displayText="U a/a." w:value="U a/a."/>
          </w:dropDownList>
        </w:sdtPr>
        <w:sdtEndPr/>
        <w:sdtContent>
          <w:r w:rsidR="00993ACE">
            <w:rPr>
              <w:sz w:val="22"/>
              <w:szCs w:val="22"/>
              <w:lang w:val="hr-HR"/>
            </w:rPr>
            <w:t>Općinska služba za privredu, budžet, finansije, boračko- invalidsku i socijalnu zaštitu,  opću  upravu i matičnu evidenciju,</w:t>
          </w:r>
        </w:sdtContent>
      </w:sdt>
    </w:p>
    <w:p w14:paraId="53408DE0" w14:textId="4C69EEBB" w:rsidR="00993ACE" w:rsidRPr="00A86476" w:rsidRDefault="00993ACE" w:rsidP="00004D0F">
      <w:pPr>
        <w:pStyle w:val="ListParagraph"/>
        <w:numPr>
          <w:ilvl w:val="0"/>
          <w:numId w:val="7"/>
        </w:numPr>
        <w:ind w:right="4649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T.R. „Sumeja“,</w:t>
      </w:r>
    </w:p>
    <w:sdt>
      <w:sdtPr>
        <w:rPr>
          <w:sz w:val="22"/>
          <w:szCs w:val="22"/>
          <w:lang w:val="hr-HR"/>
        </w:rPr>
        <w:id w:val="-1045820317"/>
        <w:placeholder>
          <w:docPart w:val="D2D0256B3BD34142ABBB44A92409F9C0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7DABB201" w14:textId="77777777" w:rsidR="00434C54" w:rsidRPr="00A86476" w:rsidRDefault="00434C54" w:rsidP="00434C54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  <w:lang w:val="hr-HR"/>
            </w:rPr>
          </w:pPr>
          <w:r w:rsidRPr="00A86476">
            <w:rPr>
              <w:sz w:val="22"/>
              <w:szCs w:val="22"/>
              <w:lang w:val="hr-HR"/>
            </w:rPr>
            <w:t>U a/a.</w:t>
          </w:r>
        </w:p>
      </w:sdtContent>
    </w:sdt>
    <w:bookmarkEnd w:id="0" w:displacedByCustomXml="prev"/>
    <w:p w14:paraId="15DBCCE3" w14:textId="77777777" w:rsidR="0014247F" w:rsidRPr="00A86476" w:rsidRDefault="0014247F" w:rsidP="001C1D99">
      <w:pPr>
        <w:rPr>
          <w:sz w:val="22"/>
          <w:szCs w:val="22"/>
          <w:lang w:val="hr-HR"/>
        </w:rPr>
      </w:pPr>
    </w:p>
    <w:sectPr w:rsidR="0014247F" w:rsidRPr="00A86476" w:rsidSect="00A732FD">
      <w:footerReference w:type="default" r:id="rId10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D1788" w14:textId="77777777" w:rsidR="003607EF" w:rsidRDefault="003607EF">
      <w:r>
        <w:separator/>
      </w:r>
    </w:p>
  </w:endnote>
  <w:endnote w:type="continuationSeparator" w:id="0">
    <w:p w14:paraId="60D4F018" w14:textId="77777777" w:rsidR="003607EF" w:rsidRDefault="0036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1765A7" w:rsidRDefault="003607EF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1765A7" w:rsidRDefault="0014247F" w:rsidP="002904A5">
    <w:pPr>
      <w:jc w:val="center"/>
      <w:rPr>
        <w:sz w:val="20"/>
        <w:szCs w:val="20"/>
      </w:rPr>
    </w:pPr>
    <w:r w:rsidRPr="001765A7">
      <w:rPr>
        <w:sz w:val="20"/>
        <w:szCs w:val="20"/>
      </w:rPr>
      <w:t>Općina Pale FBiH | Općinsko vijeće | Himze Sablje br.33, 73290 Prača</w:t>
    </w:r>
    <w:r w:rsidR="008011E1" w:rsidRPr="001765A7">
      <w:rPr>
        <w:sz w:val="20"/>
        <w:szCs w:val="20"/>
      </w:rPr>
      <w:t xml:space="preserve"> | e.mail: praca@bih.net.ba</w:t>
    </w:r>
  </w:p>
  <w:p w14:paraId="328367A8" w14:textId="20EF8545" w:rsidR="00DF7521" w:rsidRPr="001765A7" w:rsidRDefault="0014247F" w:rsidP="002904A5">
    <w:pPr>
      <w:jc w:val="center"/>
      <w:rPr>
        <w:sz w:val="20"/>
        <w:szCs w:val="20"/>
      </w:rPr>
    </w:pPr>
    <w:r w:rsidRPr="001765A7">
      <w:rPr>
        <w:sz w:val="20"/>
        <w:szCs w:val="20"/>
      </w:rPr>
      <w:t xml:space="preserve">e-mail: </w:t>
    </w:r>
    <w:hyperlink r:id="rId1" w:history="1">
      <w:r w:rsidRPr="001765A7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1765A7">
      <w:rPr>
        <w:sz w:val="20"/>
        <w:szCs w:val="20"/>
      </w:rPr>
      <w:t xml:space="preserve"> | WEB: </w:t>
    </w:r>
    <w:hyperlink r:id="rId2" w:history="1">
      <w:r w:rsidRPr="001765A7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1765A7">
      <w:rPr>
        <w:sz w:val="20"/>
        <w:szCs w:val="20"/>
      </w:rPr>
      <w:t xml:space="preserve"> | Tel: +387(0)38 799 100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F0C94" w14:textId="77777777" w:rsidR="003607EF" w:rsidRDefault="003607EF">
      <w:r>
        <w:separator/>
      </w:r>
    </w:p>
  </w:footnote>
  <w:footnote w:type="continuationSeparator" w:id="0">
    <w:p w14:paraId="2F4A38F3" w14:textId="77777777" w:rsidR="003607EF" w:rsidRDefault="00360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572214"/>
    <w:multiLevelType w:val="hybridMultilevel"/>
    <w:tmpl w:val="2A2E9DA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203D3"/>
    <w:multiLevelType w:val="hybridMultilevel"/>
    <w:tmpl w:val="E866518A"/>
    <w:lvl w:ilvl="0" w:tplc="7862CEB6">
      <w:start w:val="1"/>
      <w:numFmt w:val="decimal"/>
      <w:pStyle w:val="Title"/>
      <w:lvlText w:val="Član %1.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11598"/>
    <w:multiLevelType w:val="hybridMultilevel"/>
    <w:tmpl w:val="A608FD8E"/>
    <w:lvl w:ilvl="0" w:tplc="C05E68FA">
      <w:start w:val="1"/>
      <w:numFmt w:val="decimal"/>
      <w:lvlText w:val="Član %1."/>
      <w:lvlJc w:val="left"/>
      <w:pPr>
        <w:ind w:left="36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04D0F"/>
    <w:rsid w:val="00032D3A"/>
    <w:rsid w:val="00044D08"/>
    <w:rsid w:val="00061A07"/>
    <w:rsid w:val="00074321"/>
    <w:rsid w:val="000B63AA"/>
    <w:rsid w:val="000F7787"/>
    <w:rsid w:val="0014247F"/>
    <w:rsid w:val="00150C04"/>
    <w:rsid w:val="0016695C"/>
    <w:rsid w:val="001765A7"/>
    <w:rsid w:val="00197455"/>
    <w:rsid w:val="001B0770"/>
    <w:rsid w:val="001B34E5"/>
    <w:rsid w:val="001C1D99"/>
    <w:rsid w:val="001D27D0"/>
    <w:rsid w:val="001F4E91"/>
    <w:rsid w:val="0020673E"/>
    <w:rsid w:val="002271CC"/>
    <w:rsid w:val="00252E81"/>
    <w:rsid w:val="002639D7"/>
    <w:rsid w:val="002904A5"/>
    <w:rsid w:val="00293EF3"/>
    <w:rsid w:val="002B01AE"/>
    <w:rsid w:val="002B5040"/>
    <w:rsid w:val="002D4636"/>
    <w:rsid w:val="002E0FD0"/>
    <w:rsid w:val="002F4B8E"/>
    <w:rsid w:val="00345811"/>
    <w:rsid w:val="00355C35"/>
    <w:rsid w:val="003607EF"/>
    <w:rsid w:val="00361BDD"/>
    <w:rsid w:val="003650DE"/>
    <w:rsid w:val="003A3ED1"/>
    <w:rsid w:val="003A62A5"/>
    <w:rsid w:val="0041565C"/>
    <w:rsid w:val="00420257"/>
    <w:rsid w:val="004224F4"/>
    <w:rsid w:val="00425E7E"/>
    <w:rsid w:val="00434C54"/>
    <w:rsid w:val="00462C9E"/>
    <w:rsid w:val="00476375"/>
    <w:rsid w:val="004942C8"/>
    <w:rsid w:val="004C2519"/>
    <w:rsid w:val="004C7A0F"/>
    <w:rsid w:val="00520CF8"/>
    <w:rsid w:val="00540A87"/>
    <w:rsid w:val="0054541A"/>
    <w:rsid w:val="0054649B"/>
    <w:rsid w:val="00554BFC"/>
    <w:rsid w:val="005729EC"/>
    <w:rsid w:val="005910E5"/>
    <w:rsid w:val="005C79CF"/>
    <w:rsid w:val="006041B6"/>
    <w:rsid w:val="006B0638"/>
    <w:rsid w:val="006C2A47"/>
    <w:rsid w:val="006D25C0"/>
    <w:rsid w:val="006F2FF0"/>
    <w:rsid w:val="00751915"/>
    <w:rsid w:val="00754C14"/>
    <w:rsid w:val="00754E3B"/>
    <w:rsid w:val="00783518"/>
    <w:rsid w:val="00787C06"/>
    <w:rsid w:val="007B0EFB"/>
    <w:rsid w:val="007D4507"/>
    <w:rsid w:val="008011E1"/>
    <w:rsid w:val="008057F1"/>
    <w:rsid w:val="00843A7F"/>
    <w:rsid w:val="00847B11"/>
    <w:rsid w:val="00862C89"/>
    <w:rsid w:val="00870E14"/>
    <w:rsid w:val="00895080"/>
    <w:rsid w:val="008B387A"/>
    <w:rsid w:val="008C266A"/>
    <w:rsid w:val="008C40DC"/>
    <w:rsid w:val="008E2C62"/>
    <w:rsid w:val="00903DDC"/>
    <w:rsid w:val="00914060"/>
    <w:rsid w:val="00946E13"/>
    <w:rsid w:val="00972C28"/>
    <w:rsid w:val="00993ACE"/>
    <w:rsid w:val="009B4BCA"/>
    <w:rsid w:val="009D3B20"/>
    <w:rsid w:val="009E4AA0"/>
    <w:rsid w:val="00A16228"/>
    <w:rsid w:val="00A266E4"/>
    <w:rsid w:val="00A3415D"/>
    <w:rsid w:val="00A37836"/>
    <w:rsid w:val="00A66F95"/>
    <w:rsid w:val="00A732FD"/>
    <w:rsid w:val="00A86476"/>
    <w:rsid w:val="00A9457C"/>
    <w:rsid w:val="00A961C3"/>
    <w:rsid w:val="00AD572A"/>
    <w:rsid w:val="00AE1EFE"/>
    <w:rsid w:val="00B20072"/>
    <w:rsid w:val="00B25535"/>
    <w:rsid w:val="00B26DFD"/>
    <w:rsid w:val="00B30C4C"/>
    <w:rsid w:val="00B30E76"/>
    <w:rsid w:val="00B47399"/>
    <w:rsid w:val="00B71D60"/>
    <w:rsid w:val="00B97693"/>
    <w:rsid w:val="00BB02D3"/>
    <w:rsid w:val="00BD1DFF"/>
    <w:rsid w:val="00BE1ECE"/>
    <w:rsid w:val="00C16856"/>
    <w:rsid w:val="00C54771"/>
    <w:rsid w:val="00C56BCE"/>
    <w:rsid w:val="00C72862"/>
    <w:rsid w:val="00C75D8E"/>
    <w:rsid w:val="00CA786F"/>
    <w:rsid w:val="00CC7FC4"/>
    <w:rsid w:val="00CD1B58"/>
    <w:rsid w:val="00D05635"/>
    <w:rsid w:val="00D4798E"/>
    <w:rsid w:val="00D64F3B"/>
    <w:rsid w:val="00D77BCE"/>
    <w:rsid w:val="00D86212"/>
    <w:rsid w:val="00D9643A"/>
    <w:rsid w:val="00DA3CCA"/>
    <w:rsid w:val="00DE0E61"/>
    <w:rsid w:val="00E04709"/>
    <w:rsid w:val="00E17466"/>
    <w:rsid w:val="00E45C25"/>
    <w:rsid w:val="00E571B7"/>
    <w:rsid w:val="00E77EA0"/>
    <w:rsid w:val="00E97733"/>
    <w:rsid w:val="00EA010E"/>
    <w:rsid w:val="00EE3F04"/>
    <w:rsid w:val="00F011FE"/>
    <w:rsid w:val="00F072B8"/>
    <w:rsid w:val="00F14BB4"/>
    <w:rsid w:val="00F27F90"/>
    <w:rsid w:val="00F76F73"/>
    <w:rsid w:val="00F801D8"/>
    <w:rsid w:val="00FD4F76"/>
    <w:rsid w:val="00FF3D0B"/>
    <w:rsid w:val="00F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aliases w:val="Član"/>
    <w:basedOn w:val="Normal"/>
    <w:next w:val="Normal"/>
    <w:link w:val="TitleChar"/>
    <w:uiPriority w:val="10"/>
    <w:qFormat/>
    <w:rsid w:val="00862C89"/>
    <w:pPr>
      <w:numPr>
        <w:numId w:val="8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aliases w:val="Član Char"/>
    <w:basedOn w:val="DefaultParagraphFont"/>
    <w:link w:val="Title"/>
    <w:uiPriority w:val="10"/>
    <w:rsid w:val="00895080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9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2F270925C74214A5F9AC20E437A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86927-FCDC-4E44-8768-559CAF7799BB}"/>
      </w:docPartPr>
      <w:docPartBody>
        <w:p w:rsidR="007B6573" w:rsidRDefault="009909B8" w:rsidP="009909B8">
          <w:pPr>
            <w:pStyle w:val="1A2F270925C74214A5F9AC20E437A3C5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D2D0256B3BD34142ABBB44A92409F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67F10-374D-41F7-BABA-1CE8C369A860}"/>
      </w:docPartPr>
      <w:docPartBody>
        <w:p w:rsidR="007B6573" w:rsidRDefault="009909B8" w:rsidP="009909B8">
          <w:pPr>
            <w:pStyle w:val="D2D0256B3BD34142ABBB44A92409F9C0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AD57114797674427ACFD64A10BDD3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70204-05F1-4164-B980-2BE148D23D19}"/>
      </w:docPartPr>
      <w:docPartBody>
        <w:p w:rsidR="00FA507A" w:rsidRDefault="007B6573" w:rsidP="007B6573">
          <w:pPr>
            <w:pStyle w:val="AD57114797674427ACFD64A10BDD3545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FC"/>
    <w:rsid w:val="0002013E"/>
    <w:rsid w:val="00020FCA"/>
    <w:rsid w:val="000A2F6D"/>
    <w:rsid w:val="00122203"/>
    <w:rsid w:val="001D7BAD"/>
    <w:rsid w:val="002F6CA1"/>
    <w:rsid w:val="003C1BC9"/>
    <w:rsid w:val="003D0081"/>
    <w:rsid w:val="00426185"/>
    <w:rsid w:val="0048065B"/>
    <w:rsid w:val="006874E7"/>
    <w:rsid w:val="00725FF6"/>
    <w:rsid w:val="007B6573"/>
    <w:rsid w:val="00914238"/>
    <w:rsid w:val="00987EFC"/>
    <w:rsid w:val="009909B8"/>
    <w:rsid w:val="00A7543F"/>
    <w:rsid w:val="00A868A5"/>
    <w:rsid w:val="00B1373C"/>
    <w:rsid w:val="00C61A8A"/>
    <w:rsid w:val="00CB4F5F"/>
    <w:rsid w:val="00E1644D"/>
    <w:rsid w:val="00E8551D"/>
    <w:rsid w:val="00EC28AE"/>
    <w:rsid w:val="00EF5A34"/>
    <w:rsid w:val="00EF7414"/>
    <w:rsid w:val="00F662E4"/>
    <w:rsid w:val="00FA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6573"/>
    <w:rPr>
      <w:color w:val="808080"/>
    </w:rPr>
  </w:style>
  <w:style w:type="paragraph" w:customStyle="1" w:styleId="AD57114797674427ACFD64A10BDD3545">
    <w:name w:val="AD57114797674427ACFD64A10BDD3545"/>
    <w:rsid w:val="007B6573"/>
    <w:rPr>
      <w:lang w:val="bs-Latn-BA" w:eastAsia="bs-Latn-BA"/>
    </w:rPr>
  </w:style>
  <w:style w:type="paragraph" w:customStyle="1" w:styleId="1A2F270925C74214A5F9AC20E437A3C5">
    <w:name w:val="1A2F270925C74214A5F9AC20E437A3C5"/>
    <w:rsid w:val="009909B8"/>
    <w:rPr>
      <w:lang w:val="bs-Latn-BA" w:eastAsia="bs-Latn-BA"/>
    </w:rPr>
  </w:style>
  <w:style w:type="paragraph" w:customStyle="1" w:styleId="D2D0256B3BD34142ABBB44A92409F9C0">
    <w:name w:val="D2D0256B3BD34142ABBB44A92409F9C0"/>
    <w:rsid w:val="009909B8"/>
    <w:rPr>
      <w:lang w:val="bs-Latn-BA" w:eastAsia="bs-Latn-B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2022-09-22T00:00:00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ZAKLJUČAK</dc:title>
  <dc:subject>ZAKLJUČAK</dc:subject>
  <dc:creator>Senad Mutapcic</dc:creator>
  <cp:keywords/>
  <dc:description/>
  <cp:lastModifiedBy>Senad Mutapcic</cp:lastModifiedBy>
  <cp:revision>10</cp:revision>
  <cp:lastPrinted>2021-10-07T08:53:00Z</cp:lastPrinted>
  <dcterms:created xsi:type="dcterms:W3CDTF">2022-09-12T10:12:00Z</dcterms:created>
  <dcterms:modified xsi:type="dcterms:W3CDTF">2024-04-25T07:55:00Z</dcterms:modified>
</cp:coreProperties>
</file>