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566EB5" w14:paraId="4D809402" w14:textId="77777777" w:rsidTr="00F27202">
        <w:tc>
          <w:tcPr>
            <w:tcW w:w="2109" w:type="pct"/>
          </w:tcPr>
          <w:p w14:paraId="0463A8AC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Bosna i Hercegovina</w:t>
            </w:r>
          </w:p>
          <w:p w14:paraId="7E4A8999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Federacija Bosne i Hercegovine</w:t>
            </w:r>
          </w:p>
          <w:p w14:paraId="0C8DBEDA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Bosansko-podrinjski kanton Goražde</w:t>
            </w:r>
          </w:p>
          <w:p w14:paraId="34DF65DF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Općina Pale</w:t>
            </w:r>
          </w:p>
          <w:p w14:paraId="7953EA15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566EB5" w:rsidRDefault="008C40DC" w:rsidP="00F27202">
            <w:pPr>
              <w:jc w:val="center"/>
              <w:rPr>
                <w:b/>
                <w:sz w:val="22"/>
                <w:szCs w:val="22"/>
              </w:rPr>
            </w:pPr>
            <w:r w:rsidRPr="00566EB5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 and Herzegovina</w:t>
            </w:r>
          </w:p>
          <w:p w14:paraId="21C708E5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Federation of Bosnia and Herzegovina</w:t>
            </w:r>
          </w:p>
          <w:p w14:paraId="6BAD10A1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Bosnian-Podrinje Canton of Goražde</w:t>
            </w:r>
          </w:p>
          <w:p w14:paraId="6963EFB7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Municipality of Pale</w:t>
            </w:r>
          </w:p>
          <w:p w14:paraId="39F029CE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8BAF834" w14:textId="77777777" w:rsidR="008C40DC" w:rsidRPr="00566EB5" w:rsidRDefault="00AD5594" w:rsidP="008C40DC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566EB5" w:rsidRDefault="00A732FD" w:rsidP="00F27F90">
      <w:pPr>
        <w:rPr>
          <w:bCs/>
          <w:sz w:val="22"/>
          <w:szCs w:val="22"/>
          <w:lang w:val="hr-HR"/>
        </w:rPr>
      </w:pPr>
    </w:p>
    <w:p w14:paraId="06E0D8DB" w14:textId="7789889D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Broj:</w:t>
      </w:r>
      <w:r w:rsidRPr="00566EB5">
        <w:rPr>
          <w:bCs/>
          <w:sz w:val="22"/>
          <w:szCs w:val="22"/>
          <w:lang w:val="hr-HR"/>
        </w:rPr>
        <w:tab/>
        <w:t>02-04-</w:t>
      </w:r>
      <w:r w:rsidR="00A65F8D">
        <w:rPr>
          <w:bCs/>
          <w:sz w:val="22"/>
          <w:szCs w:val="22"/>
          <w:lang w:val="hr-HR"/>
        </w:rPr>
        <w:t>160</w:t>
      </w:r>
      <w:r w:rsidRPr="00566EB5">
        <w:rPr>
          <w:bCs/>
          <w:sz w:val="22"/>
          <w:szCs w:val="22"/>
          <w:lang w:val="hr-HR"/>
        </w:rPr>
        <w:t>/24</w:t>
      </w:r>
    </w:p>
    <w:p w14:paraId="7AEC0486" w14:textId="3B703802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Prača:</w:t>
      </w:r>
      <w:r w:rsidRPr="00566EB5">
        <w:rPr>
          <w:bCs/>
          <w:sz w:val="22"/>
          <w:szCs w:val="22"/>
          <w:lang w:val="hr-HR"/>
        </w:rPr>
        <w:tab/>
      </w:r>
      <w:r w:rsidR="00C271F0">
        <w:rPr>
          <w:bCs/>
          <w:sz w:val="22"/>
          <w:szCs w:val="22"/>
          <w:lang w:val="hr-HR"/>
        </w:rPr>
        <w:t>26.12</w:t>
      </w:r>
      <w:r w:rsidR="007100D3" w:rsidRPr="00566EB5">
        <w:rPr>
          <w:bCs/>
          <w:sz w:val="22"/>
          <w:szCs w:val="22"/>
          <w:lang w:val="hr-HR"/>
        </w:rPr>
        <w:t>.</w:t>
      </w:r>
      <w:r w:rsidRPr="00566EB5">
        <w:rPr>
          <w:bCs/>
          <w:sz w:val="22"/>
          <w:szCs w:val="22"/>
          <w:lang w:val="hr-HR"/>
        </w:rPr>
        <w:t>2024. godine</w:t>
      </w:r>
    </w:p>
    <w:p w14:paraId="4B768702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1D263B29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5EB848CB" w14:textId="122AE6BA" w:rsidR="0003471C" w:rsidRPr="00566EB5" w:rsidRDefault="0003471C" w:rsidP="0003471C">
      <w:pPr>
        <w:jc w:val="both"/>
        <w:rPr>
          <w:b/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566EB5">
        <w:rPr>
          <w:b/>
          <w:sz w:val="22"/>
          <w:szCs w:val="22"/>
          <w:lang w:val="hr-HR"/>
        </w:rPr>
        <w:t xml:space="preserve"> </w:t>
      </w:r>
      <w:r w:rsidR="00566EB5">
        <w:rPr>
          <w:b/>
          <w:sz w:val="22"/>
          <w:szCs w:val="22"/>
          <w:lang w:val="hr-HR"/>
        </w:rPr>
        <w:t>II</w:t>
      </w:r>
      <w:r w:rsidRPr="00566EB5">
        <w:rPr>
          <w:b/>
          <w:sz w:val="22"/>
          <w:szCs w:val="22"/>
          <w:lang w:val="hr-HR"/>
        </w:rPr>
        <w:t xml:space="preserve"> </w:t>
      </w:r>
      <w:r w:rsidRPr="00566EB5">
        <w:rPr>
          <w:sz w:val="22"/>
          <w:szCs w:val="22"/>
          <w:lang w:val="hr-HR"/>
        </w:rPr>
        <w:t xml:space="preserve">redovnoj sjednici održanoj dana </w:t>
      </w:r>
      <w:r w:rsidR="00A65F8D">
        <w:rPr>
          <w:b/>
          <w:sz w:val="22"/>
          <w:szCs w:val="22"/>
          <w:lang w:val="hr-HR"/>
        </w:rPr>
        <w:t>26</w:t>
      </w:r>
      <w:r w:rsidR="00C271F0">
        <w:rPr>
          <w:b/>
          <w:sz w:val="22"/>
          <w:szCs w:val="22"/>
          <w:lang w:val="hr-HR"/>
        </w:rPr>
        <w:t>.12.</w:t>
      </w:r>
      <w:r w:rsidR="007100D3" w:rsidRPr="00566EB5">
        <w:rPr>
          <w:b/>
          <w:sz w:val="22"/>
          <w:szCs w:val="22"/>
          <w:lang w:val="hr-HR"/>
        </w:rPr>
        <w:t>2024</w:t>
      </w:r>
      <w:r w:rsidRPr="00566EB5">
        <w:rPr>
          <w:b/>
          <w:sz w:val="22"/>
          <w:szCs w:val="22"/>
          <w:lang w:val="hr-HR"/>
        </w:rPr>
        <w:t>.</w:t>
      </w:r>
      <w:r w:rsidRPr="00566EB5">
        <w:rPr>
          <w:sz w:val="22"/>
          <w:szCs w:val="22"/>
          <w:lang w:val="hr-HR"/>
        </w:rPr>
        <w:t xml:space="preserve"> godine,  </w:t>
      </w:r>
      <w:r w:rsidRPr="00566EB5">
        <w:rPr>
          <w:b/>
          <w:sz w:val="22"/>
          <w:szCs w:val="22"/>
          <w:lang w:val="hr-HR"/>
        </w:rPr>
        <w:t>d o n o s i</w:t>
      </w:r>
    </w:p>
    <w:p w14:paraId="529669B4" w14:textId="6989FF84" w:rsidR="00AE1EFE" w:rsidRPr="00566EB5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6E1C660F" w14:textId="77777777" w:rsidR="00520CF8" w:rsidRPr="00566EB5" w:rsidRDefault="00520CF8" w:rsidP="00CA786F">
      <w:pPr>
        <w:jc w:val="right"/>
        <w:rPr>
          <w:b/>
          <w:sz w:val="22"/>
          <w:szCs w:val="22"/>
          <w:lang w:val="hr-HR"/>
        </w:rPr>
      </w:pPr>
    </w:p>
    <w:p w14:paraId="058AFC4B" w14:textId="194F3B03" w:rsidR="00FF47F0" w:rsidRPr="00566EB5" w:rsidRDefault="00B30C4C" w:rsidP="001C1D99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36"/>
          <w:szCs w:val="32"/>
        </w:rPr>
        <w:t>ZAKLJUČAK</w:t>
      </w:r>
    </w:p>
    <w:p w14:paraId="56A286FD" w14:textId="297C11BF" w:rsidR="000E7B9D" w:rsidRPr="00566EB5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22"/>
          <w:szCs w:val="20"/>
        </w:rPr>
        <w:t xml:space="preserve">O USVAJANJU ZAPISNIKA SA </w:t>
      </w:r>
      <w:r w:rsidR="00566EB5" w:rsidRPr="00566EB5">
        <w:rPr>
          <w:caps w:val="0"/>
          <w:sz w:val="22"/>
          <w:szCs w:val="20"/>
        </w:rPr>
        <w:t>I KONSTITUIRAJUĆE</w:t>
      </w:r>
      <w:r w:rsidR="00660E08" w:rsidRPr="00566EB5">
        <w:rPr>
          <w:caps w:val="0"/>
          <w:sz w:val="22"/>
          <w:szCs w:val="20"/>
        </w:rPr>
        <w:t xml:space="preserve"> </w:t>
      </w:r>
      <w:r w:rsidRPr="00566EB5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566EB5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448D5EC2" w14:textId="230B150F" w:rsidR="000004A8" w:rsidRPr="00566EB5" w:rsidRDefault="000004A8" w:rsidP="001C1D99">
      <w:pPr>
        <w:pStyle w:val="Title"/>
        <w:spacing w:line="240" w:lineRule="auto"/>
        <w:rPr>
          <w:sz w:val="22"/>
          <w:szCs w:val="52"/>
          <w:lang w:val="hr-HR"/>
        </w:rPr>
      </w:pPr>
    </w:p>
    <w:p w14:paraId="7B33B7E3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07CEF17A" w14:textId="430C6608" w:rsidR="00535DC6" w:rsidRPr="00566EB5" w:rsidRDefault="00535DC6" w:rsidP="00535DC6">
      <w:pPr>
        <w:jc w:val="both"/>
        <w:rPr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 xml:space="preserve">Ovim Zaključkom Općinsko vijeće Pale, usvaja Zapisnik sa </w:t>
      </w:r>
      <w:r w:rsidR="00FE396E">
        <w:rPr>
          <w:caps/>
          <w:sz w:val="22"/>
          <w:szCs w:val="20"/>
          <w:lang w:val="hr-HR"/>
        </w:rPr>
        <w:t>I</w:t>
      </w:r>
      <w:r w:rsidR="007100D3" w:rsidRPr="00566EB5">
        <w:rPr>
          <w:sz w:val="22"/>
          <w:szCs w:val="20"/>
          <w:lang w:val="hr-HR"/>
        </w:rPr>
        <w:t xml:space="preserve"> </w:t>
      </w:r>
      <w:r w:rsidR="00FE396E">
        <w:rPr>
          <w:sz w:val="22"/>
          <w:szCs w:val="20"/>
          <w:lang w:val="hr-HR"/>
        </w:rPr>
        <w:t xml:space="preserve">konstituirajuće </w:t>
      </w:r>
      <w:r w:rsidRPr="00566EB5">
        <w:rPr>
          <w:sz w:val="22"/>
          <w:szCs w:val="22"/>
          <w:lang w:val="hr-HR"/>
        </w:rPr>
        <w:t>sjednice Općinskog vijeća Pale, održan</w:t>
      </w:r>
      <w:r w:rsidR="00BC414F" w:rsidRPr="00566EB5">
        <w:rPr>
          <w:sz w:val="22"/>
          <w:szCs w:val="22"/>
          <w:lang w:val="hr-HR"/>
        </w:rPr>
        <w:t>e</w:t>
      </w:r>
      <w:r w:rsidRPr="00566EB5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  <w:lang w:val="hr-HR"/>
          </w:rPr>
          <w:alias w:val="Rok"/>
          <w:tag w:val="Rok"/>
          <w:id w:val="-1086296509"/>
          <w:placeholder>
            <w:docPart w:val="952095D844CF4D1EBF1F132812439E0A"/>
          </w:placeholder>
          <w:date w:fullDate="2024-11-22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="00566EB5">
            <w:rPr>
              <w:b/>
              <w:bCs/>
              <w:sz w:val="22"/>
              <w:szCs w:val="22"/>
            </w:rPr>
            <w:t>22.11.2024.</w:t>
          </w:r>
        </w:sdtContent>
      </w:sdt>
      <w:r w:rsidRPr="00566EB5">
        <w:rPr>
          <w:b/>
          <w:sz w:val="22"/>
          <w:szCs w:val="22"/>
          <w:lang w:val="hr-HR"/>
        </w:rPr>
        <w:t xml:space="preserve"> godine.</w:t>
      </w:r>
    </w:p>
    <w:p w14:paraId="7C5D453E" w14:textId="77777777" w:rsidR="00252E81" w:rsidRPr="00566EB5" w:rsidRDefault="00252E81" w:rsidP="001C1D99">
      <w:pPr>
        <w:pStyle w:val="BodyText"/>
        <w:jc w:val="both"/>
        <w:rPr>
          <w:i w:val="0"/>
          <w:sz w:val="22"/>
          <w:szCs w:val="22"/>
        </w:rPr>
      </w:pPr>
    </w:p>
    <w:p w14:paraId="20A82501" w14:textId="19BEF0D6" w:rsidR="000B63AA" w:rsidRPr="00566EB5" w:rsidRDefault="000B63AA" w:rsidP="001C1D99">
      <w:pPr>
        <w:pStyle w:val="Title"/>
        <w:spacing w:line="240" w:lineRule="auto"/>
        <w:rPr>
          <w:sz w:val="22"/>
          <w:szCs w:val="52"/>
          <w:lang w:val="hr-HR"/>
        </w:rPr>
      </w:pPr>
    </w:p>
    <w:p w14:paraId="4D2A045A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74DC8348" w14:textId="1373ED07" w:rsidR="001765A7" w:rsidRPr="00566EB5" w:rsidRDefault="001765A7" w:rsidP="005C132C">
      <w:pPr>
        <w:jc w:val="both"/>
        <w:rPr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 xml:space="preserve">Ovaj Zaključak stupa na snagu danom </w:t>
      </w:r>
      <w:r w:rsidR="006033F8" w:rsidRPr="00566EB5">
        <w:rPr>
          <w:sz w:val="22"/>
          <w:szCs w:val="22"/>
          <w:lang w:val="hr-HR"/>
        </w:rPr>
        <w:t>donošenja</w:t>
      </w:r>
      <w:r w:rsidRPr="00566EB5">
        <w:rPr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4133684C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13C6D3E4" w14:textId="4DBB7DA9" w:rsidR="003A3ED1" w:rsidRPr="00566EB5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566EB5" w:rsidRDefault="003A3ED1" w:rsidP="003A3ED1">
      <w:pPr>
        <w:rPr>
          <w:sz w:val="22"/>
          <w:szCs w:val="22"/>
          <w:lang w:val="hr-HR"/>
        </w:rPr>
      </w:pPr>
    </w:p>
    <w:p w14:paraId="6B22B215" w14:textId="77777777" w:rsidR="00293EF3" w:rsidRPr="00566EB5" w:rsidRDefault="00293EF3" w:rsidP="00293EF3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566EB5">
        <w:rPr>
          <w:b/>
          <w:bCs/>
          <w:iCs/>
          <w:sz w:val="22"/>
          <w:szCs w:val="22"/>
          <w:lang w:val="hr-HR"/>
        </w:rPr>
        <w:t>PREDSJEDAVAJUĆI</w:t>
      </w:r>
    </w:p>
    <w:p w14:paraId="2D16C80A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</w:p>
    <w:p w14:paraId="5E04FD93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  <w:r w:rsidRPr="00566EB5">
        <w:rPr>
          <w:iCs/>
          <w:sz w:val="22"/>
          <w:szCs w:val="22"/>
          <w:lang w:val="hr-HR"/>
        </w:rPr>
        <w:t>Mr.sc. Senad Mutapčić, dipl. ing. maš.</w:t>
      </w:r>
    </w:p>
    <w:p w14:paraId="2B52FE4E" w14:textId="77777777" w:rsidR="002F4B8E" w:rsidRPr="00566EB5" w:rsidRDefault="002F4B8E" w:rsidP="002F4B8E">
      <w:pPr>
        <w:ind w:right="4649"/>
        <w:rPr>
          <w:sz w:val="22"/>
          <w:szCs w:val="22"/>
          <w:lang w:val="hr-HR"/>
        </w:rPr>
      </w:pPr>
      <w:r w:rsidRPr="00566EB5">
        <w:rPr>
          <w:b/>
          <w:bCs/>
          <w:sz w:val="22"/>
          <w:szCs w:val="22"/>
          <w:lang w:val="hr-HR"/>
        </w:rPr>
        <w:t>Dostavljeno</w:t>
      </w:r>
      <w:r w:rsidRPr="00566EB5">
        <w:rPr>
          <w:sz w:val="22"/>
          <w:szCs w:val="22"/>
          <w:lang w:val="hr-HR"/>
        </w:rPr>
        <w:t>:</w:t>
      </w:r>
    </w:p>
    <w:bookmarkStart w:id="0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566EB5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566EB5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U a/a.</w:t>
          </w:r>
        </w:p>
      </w:sdtContent>
    </w:sdt>
    <w:bookmarkEnd w:id="0" w:displacedByCustomXml="prev"/>
    <w:sectPr w:rsidR="00BE476E" w:rsidRPr="00566EB5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CA75" w14:textId="77777777" w:rsidR="00AD5594" w:rsidRDefault="00AD5594">
      <w:r>
        <w:separator/>
      </w:r>
    </w:p>
  </w:endnote>
  <w:endnote w:type="continuationSeparator" w:id="0">
    <w:p w14:paraId="7A57DE9E" w14:textId="77777777" w:rsidR="00AD5594" w:rsidRDefault="00AD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AD5594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EC32" w14:textId="77777777" w:rsidR="00AD5594" w:rsidRDefault="00AD5594">
      <w:r>
        <w:separator/>
      </w:r>
    </w:p>
  </w:footnote>
  <w:footnote w:type="continuationSeparator" w:id="0">
    <w:p w14:paraId="0DB77A3A" w14:textId="77777777" w:rsidR="00AD5594" w:rsidRDefault="00AD5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F4E91"/>
    <w:rsid w:val="0020673E"/>
    <w:rsid w:val="002159C9"/>
    <w:rsid w:val="00251AA5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3DB6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66EB5"/>
    <w:rsid w:val="005729EC"/>
    <w:rsid w:val="005910E5"/>
    <w:rsid w:val="005C132C"/>
    <w:rsid w:val="005D2A9C"/>
    <w:rsid w:val="006033F8"/>
    <w:rsid w:val="006041B6"/>
    <w:rsid w:val="00660E08"/>
    <w:rsid w:val="0066734E"/>
    <w:rsid w:val="006B0638"/>
    <w:rsid w:val="006B0ED8"/>
    <w:rsid w:val="006C2A47"/>
    <w:rsid w:val="006D25C0"/>
    <w:rsid w:val="006F2FF0"/>
    <w:rsid w:val="007100D3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8011E1"/>
    <w:rsid w:val="008057F1"/>
    <w:rsid w:val="0081739E"/>
    <w:rsid w:val="00827BBF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7836"/>
    <w:rsid w:val="00A65F8D"/>
    <w:rsid w:val="00A732FD"/>
    <w:rsid w:val="00A9457C"/>
    <w:rsid w:val="00A961C3"/>
    <w:rsid w:val="00AD5594"/>
    <w:rsid w:val="00AE1EFE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271F0"/>
    <w:rsid w:val="00C54771"/>
    <w:rsid w:val="00C72862"/>
    <w:rsid w:val="00C75D8E"/>
    <w:rsid w:val="00CA4A4C"/>
    <w:rsid w:val="00CA786F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CDA"/>
    <w:rsid w:val="00E17466"/>
    <w:rsid w:val="00E25242"/>
    <w:rsid w:val="00E45C25"/>
    <w:rsid w:val="00E571B7"/>
    <w:rsid w:val="00E75531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3537F"/>
    <w:rsid w:val="00F4413B"/>
    <w:rsid w:val="00F50EDD"/>
    <w:rsid w:val="00F76F73"/>
    <w:rsid w:val="00FB3EFA"/>
    <w:rsid w:val="00FD4F76"/>
    <w:rsid w:val="00FE396E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47843"/>
    <w:rsid w:val="000A65B2"/>
    <w:rsid w:val="0011387C"/>
    <w:rsid w:val="001A6B94"/>
    <w:rsid w:val="001D7BAD"/>
    <w:rsid w:val="002407EB"/>
    <w:rsid w:val="002E5AC7"/>
    <w:rsid w:val="0036571D"/>
    <w:rsid w:val="003C1BC9"/>
    <w:rsid w:val="003F1870"/>
    <w:rsid w:val="00402986"/>
    <w:rsid w:val="00426185"/>
    <w:rsid w:val="00454AF0"/>
    <w:rsid w:val="00455F66"/>
    <w:rsid w:val="0048065B"/>
    <w:rsid w:val="00482451"/>
    <w:rsid w:val="00492BDF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560E0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CB4F5F"/>
    <w:rsid w:val="00D146BA"/>
    <w:rsid w:val="00D202B3"/>
    <w:rsid w:val="00E1644D"/>
    <w:rsid w:val="00E24CD0"/>
    <w:rsid w:val="00E27643"/>
    <w:rsid w:val="00E541E7"/>
    <w:rsid w:val="00E873E1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74</cp:revision>
  <cp:lastPrinted>2022-12-29T11:45:00Z</cp:lastPrinted>
  <dcterms:created xsi:type="dcterms:W3CDTF">2021-09-08T05:58:00Z</dcterms:created>
  <dcterms:modified xsi:type="dcterms:W3CDTF">2024-12-26T10:56:00Z</dcterms:modified>
</cp:coreProperties>
</file>