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2814" w14:textId="77777777" w:rsidR="009D54DF" w:rsidRPr="00741B97" w:rsidRDefault="009D54DF" w:rsidP="004714F4">
      <w:pPr>
        <w:ind w:firstLine="720"/>
        <w:jc w:val="both"/>
        <w:rPr>
          <w:lang w:val="hr-HR"/>
        </w:rPr>
      </w:pPr>
    </w:p>
    <w:tbl>
      <w:tblPr>
        <w:tblStyle w:val="PlainTable32"/>
        <w:tblW w:w="5000" w:type="pct"/>
        <w:tblLook w:val="0600" w:firstRow="0" w:lastRow="0" w:firstColumn="0" w:lastColumn="0" w:noHBand="1" w:noVBand="1"/>
      </w:tblPr>
      <w:tblGrid>
        <w:gridCol w:w="4066"/>
        <w:gridCol w:w="1403"/>
        <w:gridCol w:w="4169"/>
      </w:tblGrid>
      <w:tr w:rsidR="00741B97" w:rsidRPr="007E55E4" w14:paraId="58E6785C" w14:textId="77777777" w:rsidTr="0035781B">
        <w:tc>
          <w:tcPr>
            <w:tcW w:w="2109" w:type="pct"/>
          </w:tcPr>
          <w:p w14:paraId="5F137C7A" w14:textId="77777777" w:rsidR="00741B97" w:rsidRPr="007E55E4" w:rsidRDefault="00741B97" w:rsidP="000962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bookmarkStart w:id="0" w:name="_Hlk126567689"/>
            <w:r w:rsidRPr="007E55E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Bosna i Hercegovina</w:t>
            </w:r>
          </w:p>
          <w:p w14:paraId="099B4F35" w14:textId="77777777" w:rsidR="00741B97" w:rsidRPr="007E55E4" w:rsidRDefault="00741B97" w:rsidP="000962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E55E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Federacija Bosne i Hercegovine</w:t>
            </w:r>
          </w:p>
          <w:p w14:paraId="263A5389" w14:textId="77777777" w:rsidR="00741B97" w:rsidRPr="007E55E4" w:rsidRDefault="00741B97" w:rsidP="000962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E55E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Bosansko-podrinjski kanton Goražde</w:t>
            </w:r>
          </w:p>
          <w:p w14:paraId="26A379D9" w14:textId="77777777" w:rsidR="00741B97" w:rsidRPr="007E55E4" w:rsidRDefault="00741B97" w:rsidP="000962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E55E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Općina Pale</w:t>
            </w:r>
          </w:p>
          <w:p w14:paraId="688653D2" w14:textId="77777777" w:rsidR="00741B97" w:rsidRPr="007E55E4" w:rsidRDefault="00741B97" w:rsidP="000962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E55E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Općinsko vijeće</w:t>
            </w:r>
          </w:p>
        </w:tc>
        <w:tc>
          <w:tcPr>
            <w:tcW w:w="728" w:type="pct"/>
          </w:tcPr>
          <w:p w14:paraId="044A7EE7" w14:textId="505B6692" w:rsidR="00741B97" w:rsidRPr="007E55E4" w:rsidRDefault="00741B97" w:rsidP="00357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E55E4">
              <w:rPr>
                <w:b/>
                <w:noProof/>
                <w:sz w:val="24"/>
                <w:szCs w:val="24"/>
                <w:lang w:val="hr-BA" w:eastAsia="hr-BA"/>
              </w:rPr>
              <w:drawing>
                <wp:inline distT="0" distB="0" distL="0" distR="0" wp14:anchorId="040FB05E" wp14:editId="5490C17B">
                  <wp:extent cx="677545" cy="948055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4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38F30EB4" w14:textId="77777777" w:rsidR="00741B97" w:rsidRPr="007E55E4" w:rsidRDefault="00741B97" w:rsidP="0035781B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E55E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Bosnia and Herzegovina</w:t>
            </w:r>
          </w:p>
          <w:p w14:paraId="5F87DE5D" w14:textId="77777777" w:rsidR="00741B97" w:rsidRPr="007E55E4" w:rsidRDefault="00741B97" w:rsidP="0035781B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E55E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Federation of Bosnia and Herzegovina</w:t>
            </w:r>
          </w:p>
          <w:p w14:paraId="7A6A80DB" w14:textId="77777777" w:rsidR="00741B97" w:rsidRPr="007E55E4" w:rsidRDefault="00741B97" w:rsidP="0035781B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E55E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Bosnian-Podrinje Canton of Goražde</w:t>
            </w:r>
          </w:p>
          <w:p w14:paraId="62DE410D" w14:textId="77777777" w:rsidR="00741B97" w:rsidRPr="007E55E4" w:rsidRDefault="00741B97" w:rsidP="0035781B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E55E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Municipality of Pale</w:t>
            </w:r>
          </w:p>
          <w:p w14:paraId="0372745B" w14:textId="77777777" w:rsidR="00741B97" w:rsidRPr="007E55E4" w:rsidRDefault="00741B97" w:rsidP="0035781B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E55E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Municipal Council</w:t>
            </w:r>
          </w:p>
        </w:tc>
      </w:tr>
    </w:tbl>
    <w:p w14:paraId="1CA44F32" w14:textId="77777777" w:rsidR="00741B97" w:rsidRPr="007E55E4" w:rsidRDefault="00242354" w:rsidP="00741B97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pict w14:anchorId="2B1EFE6E">
          <v:rect id="_x0000_i1025" style="width:0;height:1.5pt" o:hralign="center" o:hrstd="t" o:hr="t" fillcolor="#a0a0a0" stroked="f"/>
        </w:pict>
      </w:r>
    </w:p>
    <w:bookmarkEnd w:id="0"/>
    <w:p w14:paraId="06F91F35" w14:textId="77777777" w:rsidR="00430501" w:rsidRPr="007E55E4" w:rsidRDefault="00430501" w:rsidP="00430501">
      <w:pPr>
        <w:rPr>
          <w:bCs/>
          <w:sz w:val="24"/>
          <w:szCs w:val="24"/>
          <w:lang w:val="hr-HR"/>
        </w:rPr>
      </w:pPr>
    </w:p>
    <w:p w14:paraId="1E2EE4E2" w14:textId="7B157565" w:rsidR="00430501" w:rsidRPr="00405405" w:rsidRDefault="001A7A0B" w:rsidP="00430501">
      <w:pPr>
        <w:rPr>
          <w:bCs/>
          <w:sz w:val="24"/>
          <w:szCs w:val="24"/>
          <w:lang w:val="hr-HR"/>
        </w:rPr>
      </w:pPr>
      <w:r w:rsidRPr="00405405">
        <w:rPr>
          <w:bCs/>
          <w:sz w:val="24"/>
          <w:szCs w:val="24"/>
          <w:lang w:val="hr-HR"/>
        </w:rPr>
        <w:t>Broj:</w:t>
      </w:r>
      <w:r w:rsidRPr="00405405">
        <w:rPr>
          <w:bCs/>
          <w:sz w:val="24"/>
          <w:szCs w:val="24"/>
          <w:lang w:val="hr-HR"/>
        </w:rPr>
        <w:tab/>
        <w:t>02-</w:t>
      </w:r>
      <w:r w:rsidR="005F4A84" w:rsidRPr="00405405">
        <w:rPr>
          <w:bCs/>
          <w:sz w:val="24"/>
          <w:szCs w:val="24"/>
          <w:lang w:val="hr-HR"/>
        </w:rPr>
        <w:t xml:space="preserve"> </w:t>
      </w:r>
      <w:r w:rsidR="009C2079" w:rsidRPr="00405405">
        <w:rPr>
          <w:bCs/>
          <w:sz w:val="24"/>
          <w:szCs w:val="24"/>
          <w:lang w:val="hr-HR"/>
        </w:rPr>
        <w:t>04</w:t>
      </w:r>
      <w:r w:rsidR="001F2B76">
        <w:rPr>
          <w:bCs/>
          <w:sz w:val="24"/>
          <w:szCs w:val="24"/>
          <w:lang w:val="hr-HR"/>
        </w:rPr>
        <w:t>-139/</w:t>
      </w:r>
      <w:r w:rsidRPr="00405405">
        <w:rPr>
          <w:bCs/>
          <w:sz w:val="24"/>
          <w:szCs w:val="24"/>
          <w:lang w:val="hr-HR"/>
        </w:rPr>
        <w:t>24</w:t>
      </w:r>
    </w:p>
    <w:p w14:paraId="080F8786" w14:textId="5A859C1D" w:rsidR="00430501" w:rsidRPr="00405405" w:rsidRDefault="004747DD" w:rsidP="00430501">
      <w:pPr>
        <w:rPr>
          <w:bCs/>
          <w:sz w:val="24"/>
          <w:szCs w:val="24"/>
          <w:lang w:val="hr-HR"/>
        </w:rPr>
      </w:pPr>
      <w:r w:rsidRPr="00405405">
        <w:rPr>
          <w:bCs/>
          <w:sz w:val="24"/>
          <w:szCs w:val="24"/>
          <w:lang w:val="hr-HR"/>
        </w:rPr>
        <w:t>Prača:</w:t>
      </w:r>
      <w:r w:rsidRPr="00405405">
        <w:rPr>
          <w:bCs/>
          <w:sz w:val="24"/>
          <w:szCs w:val="24"/>
          <w:lang w:val="hr-HR"/>
        </w:rPr>
        <w:tab/>
      </w:r>
      <w:r w:rsidR="00F862FA">
        <w:rPr>
          <w:bCs/>
          <w:sz w:val="24"/>
          <w:szCs w:val="24"/>
          <w:lang w:val="hr-HR"/>
        </w:rPr>
        <w:t>22</w:t>
      </w:r>
      <w:r w:rsidR="001F2B76">
        <w:rPr>
          <w:bCs/>
          <w:sz w:val="24"/>
          <w:szCs w:val="24"/>
          <w:lang w:val="hr-HR"/>
        </w:rPr>
        <w:t>.11.2024.</w:t>
      </w:r>
      <w:r w:rsidR="00430501" w:rsidRPr="00405405">
        <w:rPr>
          <w:bCs/>
          <w:sz w:val="24"/>
          <w:szCs w:val="24"/>
          <w:lang w:val="hr-HR"/>
        </w:rPr>
        <w:t xml:space="preserve"> godine</w:t>
      </w:r>
    </w:p>
    <w:p w14:paraId="56CED5DA" w14:textId="77777777" w:rsidR="002E6FBF" w:rsidRPr="00405405" w:rsidRDefault="002E6FBF" w:rsidP="002E6FBF">
      <w:pPr>
        <w:rPr>
          <w:bCs/>
          <w:sz w:val="24"/>
          <w:szCs w:val="24"/>
          <w:lang w:val="hr-HR"/>
        </w:rPr>
      </w:pPr>
    </w:p>
    <w:p w14:paraId="57EEF28C" w14:textId="2DEDE5AF" w:rsidR="002E6FBF" w:rsidRPr="00405405" w:rsidRDefault="005910B6" w:rsidP="002E6FBF">
      <w:pPr>
        <w:jc w:val="both"/>
        <w:rPr>
          <w:bCs/>
          <w:sz w:val="24"/>
          <w:szCs w:val="24"/>
          <w:lang w:val="hr-HR"/>
        </w:rPr>
      </w:pPr>
      <w:r w:rsidRPr="00405405">
        <w:rPr>
          <w:bCs/>
          <w:sz w:val="24"/>
          <w:szCs w:val="24"/>
          <w:lang w:val="hr-HR"/>
        </w:rPr>
        <w:t xml:space="preserve">Na osnovu </w:t>
      </w:r>
      <w:r w:rsidR="002E6FBF" w:rsidRPr="00405405">
        <w:rPr>
          <w:bCs/>
          <w:sz w:val="24"/>
          <w:szCs w:val="24"/>
          <w:lang w:val="hr-HR"/>
        </w:rPr>
        <w:t xml:space="preserve">člana 24. Statuta Općine Pale (“Službene novine Bosansko-podrinjskog kantona Goražde”, broj: 19/07, 11/08 i 6/13) i člana 82. Poslovnika Općinskog vijeća Općine Pale (“Službene novine Bosansko-podrinjskog kantona Goražde”, broj: 5/22) </w:t>
      </w:r>
      <w:r w:rsidR="009E2C5B" w:rsidRPr="00405405">
        <w:rPr>
          <w:bCs/>
          <w:sz w:val="24"/>
          <w:szCs w:val="24"/>
          <w:lang w:val="hr-HR"/>
        </w:rPr>
        <w:t xml:space="preserve"> </w:t>
      </w:r>
      <w:r w:rsidR="002E6FBF" w:rsidRPr="00405405">
        <w:rPr>
          <w:bCs/>
          <w:sz w:val="24"/>
          <w:szCs w:val="24"/>
          <w:lang w:val="hr-HR"/>
        </w:rPr>
        <w:t>Općinsko vijeće  Pale na svojoj</w:t>
      </w:r>
      <w:r w:rsidR="002E6FBF" w:rsidRPr="00405405">
        <w:rPr>
          <w:b/>
          <w:sz w:val="24"/>
          <w:szCs w:val="24"/>
          <w:lang w:val="hr-HR"/>
        </w:rPr>
        <w:t xml:space="preserve"> </w:t>
      </w:r>
      <w:r w:rsidR="00405405" w:rsidRPr="00405405">
        <w:rPr>
          <w:b/>
          <w:sz w:val="24"/>
          <w:szCs w:val="24"/>
          <w:lang w:val="hr-HR"/>
        </w:rPr>
        <w:t>I</w:t>
      </w:r>
      <w:r w:rsidR="00684B58" w:rsidRPr="00405405">
        <w:rPr>
          <w:b/>
          <w:sz w:val="24"/>
          <w:szCs w:val="24"/>
          <w:lang w:val="hr-HR"/>
        </w:rPr>
        <w:t xml:space="preserve"> </w:t>
      </w:r>
      <w:r w:rsidR="0017184C" w:rsidRPr="0017184C">
        <w:rPr>
          <w:bCs/>
          <w:sz w:val="24"/>
          <w:szCs w:val="24"/>
          <w:lang w:val="hr-HR"/>
        </w:rPr>
        <w:t xml:space="preserve">(konstituirajućoj sjednici) </w:t>
      </w:r>
      <w:r w:rsidR="002E6FBF" w:rsidRPr="00405405">
        <w:rPr>
          <w:bCs/>
          <w:sz w:val="24"/>
          <w:szCs w:val="24"/>
          <w:lang w:val="hr-HR"/>
        </w:rPr>
        <w:t xml:space="preserve">sjednici održanoj dana </w:t>
      </w:r>
      <w:r w:rsidR="00F862FA">
        <w:rPr>
          <w:bCs/>
          <w:sz w:val="24"/>
          <w:szCs w:val="24"/>
          <w:lang w:val="hr-HR"/>
        </w:rPr>
        <w:t>22</w:t>
      </w:r>
      <w:r w:rsidR="001F2B76">
        <w:rPr>
          <w:bCs/>
          <w:sz w:val="24"/>
          <w:szCs w:val="24"/>
          <w:lang w:val="hr-HR"/>
        </w:rPr>
        <w:t xml:space="preserve">.11.2024. </w:t>
      </w:r>
      <w:r w:rsidR="002E6FBF" w:rsidRPr="00405405">
        <w:rPr>
          <w:bCs/>
          <w:sz w:val="24"/>
          <w:szCs w:val="24"/>
          <w:lang w:val="hr-HR"/>
        </w:rPr>
        <w:t xml:space="preserve">godine,  </w:t>
      </w:r>
      <w:r w:rsidR="002E6FBF" w:rsidRPr="00405405">
        <w:rPr>
          <w:b/>
          <w:bCs/>
          <w:sz w:val="24"/>
          <w:szCs w:val="24"/>
          <w:lang w:val="hr-HR"/>
        </w:rPr>
        <w:t>d o n o s i</w:t>
      </w:r>
    </w:p>
    <w:p w14:paraId="6D6043B4" w14:textId="3A356C27" w:rsidR="009A68DE" w:rsidRDefault="002E6FBF" w:rsidP="009A68DE">
      <w:pPr>
        <w:jc w:val="right"/>
        <w:rPr>
          <w:b/>
          <w:lang w:val="hr-HR"/>
        </w:rPr>
      </w:pPr>
      <w:r w:rsidRPr="00405405">
        <w:rPr>
          <w:bCs/>
          <w:sz w:val="24"/>
          <w:szCs w:val="24"/>
          <w:lang w:val="hr-HR"/>
        </w:rPr>
        <w:t xml:space="preserve">                                                            </w:t>
      </w:r>
      <w:sdt>
        <w:sdtPr>
          <w:rPr>
            <w:b/>
            <w:sz w:val="22"/>
            <w:szCs w:val="22"/>
            <w:lang w:val="hr-HR"/>
          </w:rPr>
          <w:alias w:val="PRIJEDLOG"/>
          <w:tag w:val="PRIJEDLOG"/>
          <w:id w:val="827794041"/>
          <w:placeholder>
            <w:docPart w:val="22F179F3DF9045C282278FC48674E66F"/>
          </w:placeholder>
          <w15:color w:val="C0C0C0"/>
          <w:dropDownList>
            <w:listItem w:displayText="PRIJEDLOG" w:value="PRIJEDLOG"/>
            <w:listItem w:displayText=" " w:value="  "/>
          </w:dropDownList>
        </w:sdtPr>
        <w:sdtEndPr/>
        <w:sdtContent>
          <w:r w:rsidR="001F2B76">
            <w:rPr>
              <w:b/>
              <w:sz w:val="22"/>
              <w:szCs w:val="22"/>
              <w:lang w:val="hr-HR"/>
            </w:rPr>
            <w:t xml:space="preserve"> </w:t>
          </w:r>
        </w:sdtContent>
      </w:sdt>
    </w:p>
    <w:p w14:paraId="04DBC359" w14:textId="21124967" w:rsidR="002E6FBF" w:rsidRPr="00405405" w:rsidRDefault="002E6FBF" w:rsidP="002E6FBF">
      <w:pPr>
        <w:jc w:val="both"/>
        <w:rPr>
          <w:bCs/>
          <w:sz w:val="24"/>
          <w:szCs w:val="24"/>
          <w:lang w:val="hr-HR"/>
        </w:rPr>
      </w:pPr>
    </w:p>
    <w:p w14:paraId="15E109A3" w14:textId="77777777" w:rsidR="005F6097" w:rsidRPr="009A68DE" w:rsidRDefault="005F6097" w:rsidP="005F6097">
      <w:pPr>
        <w:jc w:val="center"/>
        <w:rPr>
          <w:b/>
          <w:bCs/>
          <w:sz w:val="36"/>
          <w:szCs w:val="36"/>
          <w:lang w:val="hr-HR"/>
        </w:rPr>
      </w:pPr>
      <w:r w:rsidRPr="009A68DE">
        <w:rPr>
          <w:b/>
          <w:bCs/>
          <w:sz w:val="36"/>
          <w:szCs w:val="36"/>
          <w:lang w:val="hr-HR"/>
        </w:rPr>
        <w:t>ODLUKU</w:t>
      </w:r>
    </w:p>
    <w:p w14:paraId="05D33A80" w14:textId="5F19A945" w:rsidR="00905ABC" w:rsidRPr="00405405" w:rsidRDefault="00405405" w:rsidP="003705A3">
      <w:pPr>
        <w:jc w:val="center"/>
        <w:rPr>
          <w:b/>
          <w:bCs/>
          <w:sz w:val="24"/>
          <w:szCs w:val="24"/>
          <w:lang w:val="hr-HR"/>
        </w:rPr>
      </w:pPr>
      <w:r w:rsidRPr="00405405">
        <w:rPr>
          <w:b/>
          <w:bCs/>
          <w:sz w:val="24"/>
          <w:szCs w:val="24"/>
          <w:lang w:val="hr-HR"/>
        </w:rPr>
        <w:t xml:space="preserve">O IMENOVANJU </w:t>
      </w:r>
      <w:r w:rsidR="00DB4663">
        <w:rPr>
          <w:b/>
          <w:bCs/>
          <w:sz w:val="24"/>
          <w:szCs w:val="24"/>
          <w:lang w:val="hr-HR"/>
        </w:rPr>
        <w:t>KOMISIJE ZA IZBOR I IMENOVANJE, PREDSTAVKE I PRITUŽBE</w:t>
      </w:r>
    </w:p>
    <w:p w14:paraId="3B9B5D2C" w14:textId="77777777" w:rsidR="003705A3" w:rsidRPr="00405405" w:rsidRDefault="003705A3" w:rsidP="008E5D09">
      <w:pPr>
        <w:jc w:val="both"/>
        <w:rPr>
          <w:sz w:val="24"/>
          <w:szCs w:val="24"/>
          <w:lang w:val="hr-HR"/>
        </w:rPr>
      </w:pPr>
    </w:p>
    <w:p w14:paraId="448B92F6" w14:textId="59AC8EE9" w:rsidR="004664DA" w:rsidRPr="00405405" w:rsidRDefault="00741B97" w:rsidP="004664DA">
      <w:pPr>
        <w:jc w:val="center"/>
        <w:rPr>
          <w:b/>
          <w:sz w:val="24"/>
          <w:szCs w:val="24"/>
          <w:lang w:val="hr-HR"/>
        </w:rPr>
      </w:pPr>
      <w:r w:rsidRPr="00405405">
        <w:rPr>
          <w:b/>
          <w:sz w:val="24"/>
          <w:szCs w:val="24"/>
          <w:lang w:val="hr-HR"/>
        </w:rPr>
        <w:t>Član 1.</w:t>
      </w:r>
    </w:p>
    <w:p w14:paraId="5E777363" w14:textId="7E7666D7" w:rsidR="00405405" w:rsidRDefault="00B64080" w:rsidP="00405405">
      <w:pPr>
        <w:jc w:val="both"/>
        <w:rPr>
          <w:sz w:val="24"/>
          <w:szCs w:val="24"/>
          <w:lang w:val="hr-HR"/>
        </w:rPr>
      </w:pPr>
      <w:r w:rsidRPr="00B64080">
        <w:rPr>
          <w:sz w:val="24"/>
          <w:szCs w:val="24"/>
          <w:lang w:val="hr-HR"/>
        </w:rPr>
        <w:t>Ovom Odlukom, Općinsko vijeće Pale imenuje Komisiju za izbor i imenovanje, predstavke i pritužbe za mandatni period 2024–2028.</w:t>
      </w:r>
    </w:p>
    <w:p w14:paraId="1F543E98" w14:textId="77777777" w:rsidR="005F6097" w:rsidRPr="00405405" w:rsidRDefault="005F6097" w:rsidP="00405405">
      <w:pPr>
        <w:jc w:val="both"/>
        <w:rPr>
          <w:sz w:val="24"/>
          <w:szCs w:val="24"/>
          <w:lang w:val="hr-HR"/>
        </w:rPr>
      </w:pPr>
    </w:p>
    <w:p w14:paraId="5127AE72" w14:textId="6A3DC380" w:rsidR="004664DA" w:rsidRPr="00405405" w:rsidRDefault="00741B97" w:rsidP="004664DA">
      <w:pPr>
        <w:jc w:val="center"/>
        <w:rPr>
          <w:b/>
          <w:sz w:val="24"/>
          <w:szCs w:val="24"/>
          <w:lang w:val="hr-HR"/>
        </w:rPr>
      </w:pPr>
      <w:r w:rsidRPr="00405405">
        <w:rPr>
          <w:b/>
          <w:sz w:val="24"/>
          <w:szCs w:val="24"/>
          <w:lang w:val="hr-HR"/>
        </w:rPr>
        <w:t>Član 2.</w:t>
      </w:r>
    </w:p>
    <w:p w14:paraId="643033A6" w14:textId="5CD891CF" w:rsidR="00405405" w:rsidRDefault="00DB4663" w:rsidP="00405405">
      <w:pPr>
        <w:jc w:val="both"/>
        <w:rPr>
          <w:sz w:val="24"/>
          <w:szCs w:val="24"/>
          <w:lang w:val="hr-HR"/>
        </w:rPr>
      </w:pPr>
      <w:r w:rsidRPr="00DB4663">
        <w:rPr>
          <w:sz w:val="24"/>
          <w:szCs w:val="24"/>
          <w:lang w:val="hr-HR"/>
        </w:rPr>
        <w:t>U Komisiju se imenuju sljedeći članovi:</w:t>
      </w:r>
    </w:p>
    <w:p w14:paraId="1AD777EB" w14:textId="4F53CD79" w:rsidR="00DB4663" w:rsidRPr="00DB4663" w:rsidRDefault="001F2B76" w:rsidP="00DB4663">
      <w:pPr>
        <w:pStyle w:val="ListParagraph"/>
        <w:numPr>
          <w:ilvl w:val="0"/>
          <w:numId w:val="13"/>
        </w:numPr>
        <w:rPr>
          <w:lang w:val="en-US" w:eastAsia="en-US"/>
        </w:rPr>
      </w:pPr>
      <w:r>
        <w:rPr>
          <w:lang w:val="en-US" w:eastAsia="en-US"/>
        </w:rPr>
        <w:t xml:space="preserve">Fuad Crnčalo - </w:t>
      </w:r>
      <w:proofErr w:type="spellStart"/>
      <w:r>
        <w:rPr>
          <w:lang w:val="en-US" w:eastAsia="en-US"/>
        </w:rPr>
        <w:t>predsjednik</w:t>
      </w:r>
      <w:proofErr w:type="spellEnd"/>
    </w:p>
    <w:p w14:paraId="57202878" w14:textId="5E772F97" w:rsidR="00DB4663" w:rsidRPr="00DB4663" w:rsidRDefault="001F2B76" w:rsidP="00DB4663">
      <w:pPr>
        <w:pStyle w:val="ListParagraph"/>
        <w:numPr>
          <w:ilvl w:val="0"/>
          <w:numId w:val="13"/>
        </w:numPr>
        <w:rPr>
          <w:lang w:val="en-US" w:eastAsia="en-US"/>
        </w:rPr>
      </w:pPr>
      <w:proofErr w:type="spellStart"/>
      <w:r>
        <w:rPr>
          <w:lang w:val="en-US" w:eastAsia="en-US"/>
        </w:rPr>
        <w:t>Dževad</w:t>
      </w:r>
      <w:proofErr w:type="spellEnd"/>
      <w:r>
        <w:rPr>
          <w:lang w:val="en-US" w:eastAsia="en-US"/>
        </w:rPr>
        <w:t xml:space="preserve"> Žigo</w:t>
      </w:r>
      <w:r w:rsidR="00DB4663">
        <w:rPr>
          <w:lang w:val="en-US" w:eastAsia="en-US"/>
        </w:rPr>
        <w:t xml:space="preserve"> - </w:t>
      </w:r>
      <w:proofErr w:type="spellStart"/>
      <w:r w:rsidR="00DB4663">
        <w:rPr>
          <w:lang w:val="en-US" w:eastAsia="en-US"/>
        </w:rPr>
        <w:t>zamjenik</w:t>
      </w:r>
      <w:proofErr w:type="spellEnd"/>
    </w:p>
    <w:p w14:paraId="07BD62FB" w14:textId="258F6F65" w:rsidR="00DB4663" w:rsidRPr="00DB4663" w:rsidRDefault="001F2B76" w:rsidP="00DB4663">
      <w:pPr>
        <w:pStyle w:val="ListParagraph"/>
        <w:numPr>
          <w:ilvl w:val="0"/>
          <w:numId w:val="13"/>
        </w:numPr>
        <w:rPr>
          <w:lang w:val="en-US" w:eastAsia="en-US"/>
        </w:rPr>
      </w:pPr>
      <w:proofErr w:type="spellStart"/>
      <w:r>
        <w:rPr>
          <w:lang w:val="en-US" w:eastAsia="en-US"/>
        </w:rPr>
        <w:t>Sanela</w:t>
      </w:r>
      <w:proofErr w:type="spellEnd"/>
      <w:r>
        <w:rPr>
          <w:lang w:val="en-US" w:eastAsia="en-US"/>
        </w:rPr>
        <w:t xml:space="preserve"> Imširović </w:t>
      </w:r>
      <w:r w:rsidR="00DB4663">
        <w:rPr>
          <w:lang w:val="en-US" w:eastAsia="en-US"/>
        </w:rPr>
        <w:t xml:space="preserve">- </w:t>
      </w:r>
      <w:proofErr w:type="spellStart"/>
      <w:r w:rsidR="005F6097">
        <w:rPr>
          <w:lang w:val="en-US" w:eastAsia="en-US"/>
        </w:rPr>
        <w:t>član</w:t>
      </w:r>
      <w:proofErr w:type="spellEnd"/>
    </w:p>
    <w:p w14:paraId="53601219" w14:textId="77777777" w:rsidR="005F6097" w:rsidRPr="005F6097" w:rsidRDefault="005F6097" w:rsidP="005F6097">
      <w:pPr>
        <w:jc w:val="both"/>
        <w:rPr>
          <w:b/>
          <w:lang w:val="hr-HR"/>
        </w:rPr>
      </w:pPr>
    </w:p>
    <w:p w14:paraId="628B2017" w14:textId="77777777" w:rsidR="005F6097" w:rsidRDefault="005F6097" w:rsidP="005F6097">
      <w:pPr>
        <w:jc w:val="both"/>
        <w:rPr>
          <w:sz w:val="24"/>
          <w:szCs w:val="24"/>
          <w:lang w:val="hr-HR"/>
        </w:rPr>
      </w:pPr>
    </w:p>
    <w:p w14:paraId="068DBC7A" w14:textId="5157E1F7" w:rsidR="005F6097" w:rsidRPr="00405405" w:rsidRDefault="005F6097" w:rsidP="005F6097">
      <w:pPr>
        <w:jc w:val="center"/>
        <w:rPr>
          <w:b/>
          <w:sz w:val="24"/>
          <w:szCs w:val="24"/>
          <w:lang w:val="hr-HR"/>
        </w:rPr>
      </w:pPr>
      <w:r w:rsidRPr="00405405">
        <w:rPr>
          <w:b/>
          <w:sz w:val="24"/>
          <w:szCs w:val="24"/>
          <w:lang w:val="hr-HR"/>
        </w:rPr>
        <w:t xml:space="preserve">Član </w:t>
      </w:r>
      <w:r w:rsidR="002E78A6">
        <w:rPr>
          <w:b/>
          <w:sz w:val="24"/>
          <w:szCs w:val="24"/>
          <w:lang w:val="hr-HR"/>
        </w:rPr>
        <w:t>3</w:t>
      </w:r>
      <w:r w:rsidRPr="00405405">
        <w:rPr>
          <w:b/>
          <w:sz w:val="24"/>
          <w:szCs w:val="24"/>
          <w:lang w:val="hr-HR"/>
        </w:rPr>
        <w:t>.</w:t>
      </w:r>
    </w:p>
    <w:p w14:paraId="498373F7" w14:textId="5290E1AA" w:rsidR="005F6097" w:rsidRDefault="004E11E0" w:rsidP="004E11E0">
      <w:pPr>
        <w:jc w:val="both"/>
        <w:rPr>
          <w:sz w:val="24"/>
          <w:szCs w:val="24"/>
          <w:lang w:val="hr-HR"/>
        </w:rPr>
      </w:pPr>
      <w:r w:rsidRPr="004E11E0">
        <w:rPr>
          <w:sz w:val="24"/>
          <w:szCs w:val="24"/>
        </w:rPr>
        <w:t xml:space="preserve">Prava </w:t>
      </w:r>
      <w:proofErr w:type="spellStart"/>
      <w:r w:rsidRPr="004E11E0">
        <w:rPr>
          <w:sz w:val="24"/>
          <w:szCs w:val="24"/>
        </w:rPr>
        <w:t>i</w:t>
      </w:r>
      <w:proofErr w:type="spellEnd"/>
      <w:r w:rsidRPr="004E11E0">
        <w:rPr>
          <w:sz w:val="24"/>
          <w:szCs w:val="24"/>
        </w:rPr>
        <w:t xml:space="preserve"> </w:t>
      </w:r>
      <w:proofErr w:type="spellStart"/>
      <w:r w:rsidRPr="004E11E0">
        <w:rPr>
          <w:sz w:val="24"/>
          <w:szCs w:val="24"/>
        </w:rPr>
        <w:t>obaveze</w:t>
      </w:r>
      <w:proofErr w:type="spellEnd"/>
      <w:r w:rsidRPr="004E11E0">
        <w:rPr>
          <w:sz w:val="24"/>
          <w:szCs w:val="24"/>
        </w:rPr>
        <w:t xml:space="preserve"> </w:t>
      </w:r>
      <w:proofErr w:type="spellStart"/>
      <w:r w:rsidRPr="004E11E0">
        <w:rPr>
          <w:sz w:val="24"/>
          <w:szCs w:val="24"/>
        </w:rPr>
        <w:t>članova</w:t>
      </w:r>
      <w:proofErr w:type="spellEnd"/>
      <w:r w:rsidRPr="004E11E0">
        <w:rPr>
          <w:sz w:val="24"/>
          <w:szCs w:val="24"/>
        </w:rPr>
        <w:t xml:space="preserve"> </w:t>
      </w:r>
      <w:proofErr w:type="spellStart"/>
      <w:r w:rsidRPr="004E11E0">
        <w:rPr>
          <w:sz w:val="24"/>
          <w:szCs w:val="24"/>
        </w:rPr>
        <w:t>Komisije</w:t>
      </w:r>
      <w:proofErr w:type="spellEnd"/>
      <w:r w:rsidRPr="004E11E0">
        <w:rPr>
          <w:sz w:val="24"/>
          <w:szCs w:val="24"/>
        </w:rPr>
        <w:t xml:space="preserve"> </w:t>
      </w:r>
      <w:proofErr w:type="spellStart"/>
      <w:r w:rsidRPr="004E11E0">
        <w:rPr>
          <w:sz w:val="24"/>
          <w:szCs w:val="24"/>
        </w:rPr>
        <w:t>i</w:t>
      </w:r>
      <w:proofErr w:type="spellEnd"/>
      <w:r w:rsidRPr="004E11E0">
        <w:rPr>
          <w:sz w:val="24"/>
          <w:szCs w:val="24"/>
        </w:rPr>
        <w:t xml:space="preserve"> </w:t>
      </w:r>
      <w:proofErr w:type="spellStart"/>
      <w:r w:rsidRPr="004E11E0">
        <w:rPr>
          <w:sz w:val="24"/>
          <w:szCs w:val="24"/>
        </w:rPr>
        <w:t>stalnih</w:t>
      </w:r>
      <w:proofErr w:type="spellEnd"/>
      <w:r w:rsidRPr="004E11E0">
        <w:rPr>
          <w:sz w:val="24"/>
          <w:szCs w:val="24"/>
        </w:rPr>
        <w:t xml:space="preserve"> </w:t>
      </w:r>
      <w:proofErr w:type="spellStart"/>
      <w:r w:rsidRPr="004E11E0">
        <w:rPr>
          <w:sz w:val="24"/>
          <w:szCs w:val="24"/>
        </w:rPr>
        <w:t>radnih</w:t>
      </w:r>
      <w:proofErr w:type="spellEnd"/>
      <w:r w:rsidRPr="004E11E0">
        <w:rPr>
          <w:sz w:val="24"/>
          <w:szCs w:val="24"/>
        </w:rPr>
        <w:t xml:space="preserve"> </w:t>
      </w:r>
      <w:proofErr w:type="spellStart"/>
      <w:r w:rsidRPr="004E11E0">
        <w:rPr>
          <w:sz w:val="24"/>
          <w:szCs w:val="24"/>
        </w:rPr>
        <w:t>tijela</w:t>
      </w:r>
      <w:proofErr w:type="spellEnd"/>
      <w:r w:rsidRPr="004E11E0">
        <w:rPr>
          <w:sz w:val="24"/>
          <w:szCs w:val="24"/>
        </w:rPr>
        <w:t xml:space="preserve"> </w:t>
      </w:r>
      <w:proofErr w:type="spellStart"/>
      <w:r w:rsidRPr="004E11E0">
        <w:rPr>
          <w:sz w:val="24"/>
          <w:szCs w:val="24"/>
        </w:rPr>
        <w:t>regulisane</w:t>
      </w:r>
      <w:proofErr w:type="spellEnd"/>
      <w:r w:rsidRPr="004E11E0">
        <w:rPr>
          <w:sz w:val="24"/>
          <w:szCs w:val="24"/>
        </w:rPr>
        <w:t xml:space="preserve"> </w:t>
      </w:r>
      <w:proofErr w:type="spellStart"/>
      <w:r w:rsidRPr="004E11E0">
        <w:rPr>
          <w:sz w:val="24"/>
          <w:szCs w:val="24"/>
        </w:rPr>
        <w:t>su</w:t>
      </w:r>
      <w:proofErr w:type="spellEnd"/>
      <w:r w:rsidRPr="004E11E0">
        <w:rPr>
          <w:sz w:val="24"/>
          <w:szCs w:val="24"/>
        </w:rPr>
        <w:t xml:space="preserve"> </w:t>
      </w:r>
      <w:proofErr w:type="spellStart"/>
      <w:r w:rsidRPr="004E11E0">
        <w:rPr>
          <w:sz w:val="24"/>
          <w:szCs w:val="24"/>
        </w:rPr>
        <w:t>odredbama</w:t>
      </w:r>
      <w:proofErr w:type="spellEnd"/>
      <w:r w:rsidRPr="004E11E0">
        <w:rPr>
          <w:sz w:val="24"/>
          <w:szCs w:val="24"/>
        </w:rPr>
        <w:t xml:space="preserve"> </w:t>
      </w:r>
      <w:proofErr w:type="spellStart"/>
      <w:r w:rsidRPr="004E11E0">
        <w:rPr>
          <w:sz w:val="24"/>
          <w:szCs w:val="24"/>
        </w:rPr>
        <w:t>članova</w:t>
      </w:r>
      <w:proofErr w:type="spellEnd"/>
      <w:r w:rsidRPr="004E11E0">
        <w:rPr>
          <w:sz w:val="24"/>
          <w:szCs w:val="24"/>
        </w:rPr>
        <w:t xml:space="preserve"> 23. do 44. </w:t>
      </w:r>
      <w:proofErr w:type="spellStart"/>
      <w:r w:rsidRPr="004E11E0">
        <w:rPr>
          <w:sz w:val="24"/>
          <w:szCs w:val="24"/>
        </w:rPr>
        <w:t>Poslovnika</w:t>
      </w:r>
      <w:proofErr w:type="spellEnd"/>
      <w:r w:rsidRPr="004E11E0">
        <w:rPr>
          <w:sz w:val="24"/>
          <w:szCs w:val="24"/>
        </w:rPr>
        <w:t xml:space="preserve"> o </w:t>
      </w:r>
      <w:proofErr w:type="spellStart"/>
      <w:r w:rsidRPr="004E11E0">
        <w:rPr>
          <w:sz w:val="24"/>
          <w:szCs w:val="24"/>
        </w:rPr>
        <w:t>radu</w:t>
      </w:r>
      <w:proofErr w:type="spellEnd"/>
      <w:r w:rsidRPr="004E11E0">
        <w:rPr>
          <w:sz w:val="24"/>
          <w:szCs w:val="24"/>
        </w:rPr>
        <w:t xml:space="preserve"> </w:t>
      </w:r>
      <w:proofErr w:type="spellStart"/>
      <w:r w:rsidRPr="004E11E0">
        <w:rPr>
          <w:sz w:val="24"/>
          <w:szCs w:val="24"/>
        </w:rPr>
        <w:t>Općinskog</w:t>
      </w:r>
      <w:proofErr w:type="spellEnd"/>
      <w:r w:rsidRPr="004E11E0">
        <w:rPr>
          <w:sz w:val="24"/>
          <w:szCs w:val="24"/>
        </w:rPr>
        <w:t xml:space="preserve"> </w:t>
      </w:r>
      <w:proofErr w:type="spellStart"/>
      <w:r w:rsidRPr="004E11E0">
        <w:rPr>
          <w:sz w:val="24"/>
          <w:szCs w:val="24"/>
        </w:rPr>
        <w:t>vijeća</w:t>
      </w:r>
      <w:proofErr w:type="spellEnd"/>
      <w:r w:rsidRPr="004E11E0">
        <w:rPr>
          <w:sz w:val="24"/>
          <w:szCs w:val="24"/>
        </w:rPr>
        <w:t xml:space="preserve"> Pale ("</w:t>
      </w:r>
      <w:proofErr w:type="spellStart"/>
      <w:r w:rsidRPr="004E11E0">
        <w:rPr>
          <w:sz w:val="24"/>
          <w:szCs w:val="24"/>
        </w:rPr>
        <w:t>Službene</w:t>
      </w:r>
      <w:proofErr w:type="spellEnd"/>
      <w:r w:rsidRPr="004E11E0">
        <w:rPr>
          <w:sz w:val="24"/>
          <w:szCs w:val="24"/>
        </w:rPr>
        <w:t xml:space="preserve"> </w:t>
      </w:r>
      <w:proofErr w:type="spellStart"/>
      <w:r w:rsidRPr="004E11E0">
        <w:rPr>
          <w:sz w:val="24"/>
          <w:szCs w:val="24"/>
        </w:rPr>
        <w:t>novine</w:t>
      </w:r>
      <w:proofErr w:type="spellEnd"/>
      <w:r w:rsidRPr="004E11E0">
        <w:rPr>
          <w:sz w:val="24"/>
          <w:szCs w:val="24"/>
        </w:rPr>
        <w:t xml:space="preserve"> </w:t>
      </w:r>
      <w:proofErr w:type="spellStart"/>
      <w:r w:rsidRPr="004E11E0">
        <w:rPr>
          <w:sz w:val="24"/>
          <w:szCs w:val="24"/>
        </w:rPr>
        <w:t>Bosansko</w:t>
      </w:r>
      <w:proofErr w:type="spellEnd"/>
      <w:r w:rsidRPr="004E11E0">
        <w:rPr>
          <w:sz w:val="24"/>
          <w:szCs w:val="24"/>
        </w:rPr>
        <w:t xml:space="preserve">-podrinjskog </w:t>
      </w:r>
      <w:proofErr w:type="spellStart"/>
      <w:r w:rsidRPr="004E11E0">
        <w:rPr>
          <w:sz w:val="24"/>
          <w:szCs w:val="24"/>
        </w:rPr>
        <w:t>kantona</w:t>
      </w:r>
      <w:proofErr w:type="spellEnd"/>
      <w:r w:rsidRPr="004E11E0">
        <w:rPr>
          <w:sz w:val="24"/>
          <w:szCs w:val="24"/>
        </w:rPr>
        <w:t xml:space="preserve"> Goražde", </w:t>
      </w:r>
      <w:proofErr w:type="spellStart"/>
      <w:r w:rsidRPr="004E11E0">
        <w:rPr>
          <w:sz w:val="24"/>
          <w:szCs w:val="24"/>
        </w:rPr>
        <w:t>broj</w:t>
      </w:r>
      <w:proofErr w:type="spellEnd"/>
      <w:r w:rsidRPr="004E11E0">
        <w:rPr>
          <w:sz w:val="24"/>
          <w:szCs w:val="24"/>
        </w:rPr>
        <w:t>: 5/22).</w:t>
      </w:r>
    </w:p>
    <w:p w14:paraId="7E24D5B1" w14:textId="33849361" w:rsidR="003705A3" w:rsidRPr="00405405" w:rsidRDefault="003705A3" w:rsidP="003705A3">
      <w:pPr>
        <w:jc w:val="center"/>
        <w:rPr>
          <w:b/>
          <w:sz w:val="24"/>
          <w:szCs w:val="24"/>
          <w:lang w:val="hr-HR"/>
        </w:rPr>
      </w:pPr>
      <w:r w:rsidRPr="00405405">
        <w:rPr>
          <w:b/>
          <w:sz w:val="24"/>
          <w:szCs w:val="24"/>
          <w:lang w:val="hr-HR"/>
        </w:rPr>
        <w:t>Član .</w:t>
      </w:r>
    </w:p>
    <w:p w14:paraId="4A896716" w14:textId="64718EC8" w:rsidR="003705A3" w:rsidRPr="00405405" w:rsidRDefault="003705A3" w:rsidP="003705A3">
      <w:pPr>
        <w:jc w:val="both"/>
        <w:rPr>
          <w:sz w:val="24"/>
          <w:szCs w:val="24"/>
          <w:lang w:val="hr-HR"/>
        </w:rPr>
      </w:pPr>
      <w:r w:rsidRPr="00405405">
        <w:rPr>
          <w:sz w:val="24"/>
          <w:szCs w:val="24"/>
          <w:lang w:val="hr-HR"/>
        </w:rPr>
        <w:t>Ova Odluka stupa na snagu danom usvajanja i naknadno će biti objavljena u “Službenim novinama Bosansko-podrinjskog kantona Goražde”.</w:t>
      </w:r>
    </w:p>
    <w:p w14:paraId="195BE0BB" w14:textId="74C916DC" w:rsidR="003705A3" w:rsidRPr="00405405" w:rsidRDefault="003705A3" w:rsidP="008E5D09">
      <w:pPr>
        <w:jc w:val="center"/>
        <w:rPr>
          <w:sz w:val="24"/>
          <w:szCs w:val="24"/>
          <w:lang w:val="hr-HR"/>
        </w:rPr>
      </w:pPr>
    </w:p>
    <w:p w14:paraId="617EE736" w14:textId="77777777" w:rsidR="003705A3" w:rsidRPr="00405405" w:rsidRDefault="003705A3" w:rsidP="008E5D09">
      <w:pPr>
        <w:jc w:val="center"/>
        <w:rPr>
          <w:sz w:val="24"/>
          <w:szCs w:val="24"/>
          <w:lang w:val="hr-HR"/>
        </w:rPr>
      </w:pPr>
    </w:p>
    <w:p w14:paraId="22E7135F" w14:textId="77777777" w:rsidR="00741B97" w:rsidRPr="00405405" w:rsidRDefault="00741B97" w:rsidP="00741B97">
      <w:pPr>
        <w:ind w:left="5954"/>
        <w:jc w:val="center"/>
        <w:rPr>
          <w:b/>
          <w:bCs/>
          <w:sz w:val="24"/>
          <w:szCs w:val="24"/>
          <w:lang w:val="hr-HR"/>
        </w:rPr>
      </w:pPr>
      <w:r w:rsidRPr="00405405">
        <w:rPr>
          <w:b/>
          <w:bCs/>
          <w:sz w:val="24"/>
          <w:szCs w:val="24"/>
          <w:lang w:val="hr-HR"/>
        </w:rPr>
        <w:t>PREDSJEDAVAJUĆI</w:t>
      </w:r>
    </w:p>
    <w:p w14:paraId="15DEEAD9" w14:textId="77777777" w:rsidR="00741B97" w:rsidRPr="00405405" w:rsidRDefault="00741B97" w:rsidP="00741B97">
      <w:pPr>
        <w:ind w:left="5954"/>
        <w:jc w:val="center"/>
        <w:rPr>
          <w:sz w:val="24"/>
          <w:szCs w:val="24"/>
          <w:lang w:val="hr-HR"/>
        </w:rPr>
      </w:pPr>
    </w:p>
    <w:p w14:paraId="445CB7C9" w14:textId="1F51174F" w:rsidR="005E78B6" w:rsidRPr="00405405" w:rsidRDefault="00741B97" w:rsidP="00660FDA">
      <w:pPr>
        <w:ind w:left="5812"/>
        <w:jc w:val="center"/>
        <w:rPr>
          <w:sz w:val="24"/>
          <w:szCs w:val="24"/>
          <w:lang w:val="hr-HR"/>
        </w:rPr>
      </w:pPr>
      <w:bookmarkStart w:id="1" w:name="_Hlk133220691"/>
      <w:r w:rsidRPr="00405405">
        <w:rPr>
          <w:sz w:val="24"/>
          <w:szCs w:val="24"/>
          <w:lang w:val="hr-HR"/>
        </w:rPr>
        <w:t>Mr.sc. Senad Mutapčić, dipl. ing. maš.</w:t>
      </w:r>
      <w:bookmarkEnd w:id="1"/>
    </w:p>
    <w:p w14:paraId="3FF24714" w14:textId="77777777" w:rsidR="00405405" w:rsidRPr="00405405" w:rsidRDefault="00405405" w:rsidP="00405405">
      <w:pPr>
        <w:ind w:right="4649"/>
        <w:rPr>
          <w:sz w:val="24"/>
          <w:szCs w:val="24"/>
          <w:lang w:val="hr-HR"/>
        </w:rPr>
      </w:pPr>
      <w:bookmarkStart w:id="2" w:name="_Hlk112660047"/>
      <w:r w:rsidRPr="00405405">
        <w:rPr>
          <w:b/>
          <w:bCs/>
          <w:sz w:val="24"/>
          <w:szCs w:val="24"/>
          <w:lang w:val="hr-HR"/>
        </w:rPr>
        <w:t>Dostavljeno</w:t>
      </w:r>
      <w:r w:rsidRPr="00405405">
        <w:rPr>
          <w:sz w:val="24"/>
          <w:szCs w:val="24"/>
          <w:lang w:val="hr-HR"/>
        </w:rPr>
        <w:t>:</w:t>
      </w:r>
    </w:p>
    <w:bookmarkStart w:id="3" w:name="_Hlk78979055" w:displacedByCustomXml="next"/>
    <w:sdt>
      <w:sdtPr>
        <w:rPr>
          <w:lang w:val="hr-HR"/>
        </w:rPr>
        <w:id w:val="394629628"/>
        <w:placeholder>
          <w:docPart w:val="F6E06FE47C07475097B2341F10BB4F21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4C9DA022" w14:textId="701F9254" w:rsidR="00405405" w:rsidRPr="00405405" w:rsidRDefault="001F2B76" w:rsidP="00405405">
          <w:pPr>
            <w:pStyle w:val="ListParagraph"/>
            <w:numPr>
              <w:ilvl w:val="0"/>
              <w:numId w:val="10"/>
            </w:numPr>
            <w:ind w:right="4649"/>
            <w:rPr>
              <w:lang w:val="hr-HR"/>
            </w:rPr>
          </w:pPr>
          <w:r>
            <w:rPr>
              <w:lang w:val="hr-HR"/>
            </w:rPr>
            <w:t>Službene novine BPK-a Goražde,</w:t>
          </w:r>
        </w:p>
      </w:sdtContent>
    </w:sdt>
    <w:bookmarkEnd w:id="3"/>
    <w:p w14:paraId="56151855" w14:textId="58E76665" w:rsidR="00405405" w:rsidRPr="00405405" w:rsidRDefault="001F2B76" w:rsidP="00405405">
      <w:pPr>
        <w:pStyle w:val="ListParagraph"/>
        <w:numPr>
          <w:ilvl w:val="0"/>
          <w:numId w:val="10"/>
        </w:numPr>
        <w:ind w:right="4649"/>
        <w:rPr>
          <w:lang w:val="hr-HR"/>
        </w:rPr>
      </w:pPr>
      <w:r>
        <w:rPr>
          <w:lang w:val="hr-HR"/>
        </w:rPr>
        <w:t>Imenovanim 3x,</w:t>
      </w:r>
    </w:p>
    <w:sdt>
      <w:sdtPr>
        <w:rPr>
          <w:lang w:val="hr-HR"/>
        </w:rPr>
        <w:id w:val="1352540929"/>
        <w:placeholder>
          <w:docPart w:val="D06B01576ABF4F8C99A0E6362065D257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7FA54EF1" w14:textId="3F03C904" w:rsidR="00BB7289" w:rsidRPr="005F6097" w:rsidRDefault="00405405" w:rsidP="00405405">
          <w:pPr>
            <w:pStyle w:val="ListParagraph"/>
            <w:numPr>
              <w:ilvl w:val="0"/>
              <w:numId w:val="10"/>
            </w:numPr>
            <w:ind w:right="4649"/>
            <w:rPr>
              <w:lang w:val="hr-HR"/>
            </w:rPr>
          </w:pPr>
          <w:r w:rsidRPr="00405405">
            <w:rPr>
              <w:lang w:val="hr-HR"/>
            </w:rPr>
            <w:t>U a/a.</w:t>
          </w:r>
        </w:p>
      </w:sdtContent>
    </w:sdt>
    <w:bookmarkEnd w:id="2" w:displacedByCustomXml="prev"/>
    <w:sectPr w:rsidR="00BB7289" w:rsidRPr="005F6097" w:rsidSect="0009623D">
      <w:footerReference w:type="default" r:id="rId8"/>
      <w:footerReference w:type="first" r:id="rId9"/>
      <w:pgSz w:w="11906" w:h="16838"/>
      <w:pgMar w:top="567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6DDBE" w14:textId="77777777" w:rsidR="00242354" w:rsidRDefault="00242354" w:rsidP="00666AA9">
      <w:r>
        <w:separator/>
      </w:r>
    </w:p>
  </w:endnote>
  <w:endnote w:type="continuationSeparator" w:id="0">
    <w:p w14:paraId="20632A1A" w14:textId="77777777" w:rsidR="00242354" w:rsidRDefault="00242354" w:rsidP="0066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893E" w14:textId="77777777" w:rsidR="00666AA9" w:rsidRPr="00846368" w:rsidRDefault="00242354" w:rsidP="00666AA9">
    <w:pPr>
      <w:jc w:val="center"/>
    </w:pPr>
    <w:bookmarkStart w:id="4" w:name="_Hlk119576546"/>
    <w:bookmarkStart w:id="5" w:name="_Hlk119576547"/>
    <w:r>
      <w:rPr>
        <w:bCs/>
      </w:rPr>
      <w:pict w14:anchorId="2CD0112C">
        <v:rect id="_x0000_i1026" style="width:0;height:1.5pt" o:hralign="center" o:hrstd="t" o:hr="t" fillcolor="#a0a0a0" stroked="f"/>
      </w:pict>
    </w:r>
  </w:p>
  <w:p w14:paraId="4BB0FB92" w14:textId="77777777" w:rsidR="00666AA9" w:rsidRPr="00846368" w:rsidRDefault="00666AA9" w:rsidP="00666AA9">
    <w:pPr>
      <w:jc w:val="center"/>
    </w:pPr>
    <w:proofErr w:type="spellStart"/>
    <w:r w:rsidRPr="00846368">
      <w:t>Općina</w:t>
    </w:r>
    <w:proofErr w:type="spellEnd"/>
    <w:r w:rsidRPr="00846368">
      <w:t xml:space="preserve"> Pale FBiH | Općinsko </w:t>
    </w:r>
    <w:proofErr w:type="spellStart"/>
    <w:r w:rsidRPr="00846368">
      <w:t>vijeće</w:t>
    </w:r>
    <w:proofErr w:type="spellEnd"/>
    <w:r w:rsidRPr="00846368">
      <w:t xml:space="preserve"> | Himze </w:t>
    </w:r>
    <w:proofErr w:type="spellStart"/>
    <w:r w:rsidRPr="00846368">
      <w:t>Sablje</w:t>
    </w:r>
    <w:proofErr w:type="spellEnd"/>
    <w:r w:rsidRPr="00846368">
      <w:t xml:space="preserve"> br.33, 73290 Prača | </w:t>
    </w:r>
    <w:proofErr w:type="gramStart"/>
    <w:r w:rsidRPr="00846368">
      <w:t>e.mail</w:t>
    </w:r>
    <w:proofErr w:type="gramEnd"/>
    <w:r w:rsidRPr="00846368">
      <w:t>: praca@bih.net.ba</w:t>
    </w:r>
  </w:p>
  <w:p w14:paraId="08A67E0F" w14:textId="7A3EF352" w:rsidR="00666AA9" w:rsidRDefault="00666AA9" w:rsidP="00666AA9">
    <w:pPr>
      <w:jc w:val="center"/>
    </w:pPr>
    <w:r w:rsidRPr="00846368">
      <w:t xml:space="preserve">e-mail: </w:t>
    </w:r>
    <w:hyperlink r:id="rId1" w:history="1">
      <w:r w:rsidRPr="00846368">
        <w:rPr>
          <w:rStyle w:val="Hyperlink"/>
        </w:rPr>
        <w:t>ovpraca@gmail.com</w:t>
      </w:r>
    </w:hyperlink>
    <w:r w:rsidRPr="00846368">
      <w:t xml:space="preserve"> | WEB: </w:t>
    </w:r>
    <w:hyperlink r:id="rId2" w:history="1">
      <w:r w:rsidRPr="00846368">
        <w:rPr>
          <w:rStyle w:val="Hyperlink"/>
        </w:rPr>
        <w:t>www.praca.ba</w:t>
      </w:r>
    </w:hyperlink>
    <w:r w:rsidRPr="00846368">
      <w:t xml:space="preserve"> | Tel: +387(0)38 799 100</w:t>
    </w:r>
    <w:bookmarkEnd w:id="4"/>
    <w:bookmarkEnd w:id="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57D49" w14:textId="77777777" w:rsidR="00B32462" w:rsidRPr="00FF3158" w:rsidRDefault="00242354" w:rsidP="00B32462">
    <w:pPr>
      <w:jc w:val="center"/>
    </w:pPr>
    <w:r>
      <w:rPr>
        <w:bCs/>
      </w:rPr>
      <w:pict w14:anchorId="1D6C0200">
        <v:rect id="_x0000_i1027" style="width:0;height:1.5pt" o:hralign="center" o:hrstd="t" o:hr="t" fillcolor="#a0a0a0" stroked="f"/>
      </w:pict>
    </w:r>
  </w:p>
  <w:p w14:paraId="28F437B5" w14:textId="77777777" w:rsidR="00B32462" w:rsidRPr="00FF3158" w:rsidRDefault="00B32462" w:rsidP="00B32462">
    <w:pPr>
      <w:jc w:val="center"/>
    </w:pPr>
    <w:proofErr w:type="spellStart"/>
    <w:r w:rsidRPr="00FF3158">
      <w:t>Općina</w:t>
    </w:r>
    <w:proofErr w:type="spellEnd"/>
    <w:r w:rsidRPr="00FF3158">
      <w:t xml:space="preserve"> Pale FBiH | Općinsko </w:t>
    </w:r>
    <w:proofErr w:type="spellStart"/>
    <w:r w:rsidRPr="00FF3158">
      <w:t>vijeće</w:t>
    </w:r>
    <w:proofErr w:type="spellEnd"/>
    <w:r w:rsidRPr="00FF3158">
      <w:t xml:space="preserve"> | Himze </w:t>
    </w:r>
    <w:proofErr w:type="spellStart"/>
    <w:r w:rsidRPr="00FF3158">
      <w:t>Sablje</w:t>
    </w:r>
    <w:proofErr w:type="spellEnd"/>
    <w:r w:rsidRPr="00FF3158">
      <w:t xml:space="preserve"> br.33, 73290 Prača | </w:t>
    </w:r>
    <w:proofErr w:type="gramStart"/>
    <w:r w:rsidRPr="00FF3158">
      <w:t>e.mail</w:t>
    </w:r>
    <w:proofErr w:type="gramEnd"/>
    <w:r w:rsidRPr="00FF3158">
      <w:t>: praca@bih.net.ba</w:t>
    </w:r>
  </w:p>
  <w:p w14:paraId="0EF473BF" w14:textId="0A4D0C36" w:rsidR="00B32462" w:rsidRDefault="00B32462" w:rsidP="00B32462">
    <w:pPr>
      <w:jc w:val="center"/>
    </w:pPr>
    <w:r w:rsidRPr="00FF3158">
      <w:t xml:space="preserve">e-mail: </w:t>
    </w:r>
    <w:hyperlink r:id="rId1" w:history="1">
      <w:r w:rsidRPr="00FF3158">
        <w:rPr>
          <w:rStyle w:val="Hyperlink"/>
        </w:rPr>
        <w:t>ovpraca@gmail.com</w:t>
      </w:r>
    </w:hyperlink>
    <w:r w:rsidRPr="00FF3158">
      <w:t xml:space="preserve"> | WEB: </w:t>
    </w:r>
    <w:hyperlink r:id="rId2" w:history="1">
      <w:r w:rsidRPr="00FF3158">
        <w:rPr>
          <w:rStyle w:val="Hyperlink"/>
        </w:rPr>
        <w:t>www.praca.ba</w:t>
      </w:r>
    </w:hyperlink>
    <w:r w:rsidRPr="00FF3158">
      <w:t xml:space="preserve"> | Tel: +387(0)38 799 100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84B50" w14:textId="77777777" w:rsidR="00242354" w:rsidRDefault="00242354" w:rsidP="00666AA9">
      <w:r>
        <w:separator/>
      </w:r>
    </w:p>
  </w:footnote>
  <w:footnote w:type="continuationSeparator" w:id="0">
    <w:p w14:paraId="79377A2C" w14:textId="77777777" w:rsidR="00242354" w:rsidRDefault="00242354" w:rsidP="00666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673"/>
    <w:multiLevelType w:val="hybridMultilevel"/>
    <w:tmpl w:val="8E12DB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01D44"/>
    <w:multiLevelType w:val="hybridMultilevel"/>
    <w:tmpl w:val="EB384398"/>
    <w:lvl w:ilvl="0" w:tplc="D5A477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23DAA"/>
    <w:multiLevelType w:val="hybridMultilevel"/>
    <w:tmpl w:val="E92008FA"/>
    <w:lvl w:ilvl="0" w:tplc="9E4688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3321E"/>
    <w:multiLevelType w:val="singleLevel"/>
    <w:tmpl w:val="919ECB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16966E7"/>
    <w:multiLevelType w:val="hybridMultilevel"/>
    <w:tmpl w:val="EA94B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C478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7AD25CF"/>
    <w:multiLevelType w:val="hybridMultilevel"/>
    <w:tmpl w:val="5832F3F8"/>
    <w:lvl w:ilvl="0" w:tplc="6E18F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C51A5"/>
    <w:multiLevelType w:val="singleLevel"/>
    <w:tmpl w:val="0C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7E35F2B"/>
    <w:multiLevelType w:val="singleLevel"/>
    <w:tmpl w:val="0C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ABE6936"/>
    <w:multiLevelType w:val="hybridMultilevel"/>
    <w:tmpl w:val="11FA09C2"/>
    <w:lvl w:ilvl="0" w:tplc="741817C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C5562BE"/>
    <w:multiLevelType w:val="singleLevel"/>
    <w:tmpl w:val="0C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2"/>
  </w:num>
  <w:num w:numId="5">
    <w:abstractNumId w:val="10"/>
  </w:num>
  <w:num w:numId="6">
    <w:abstractNumId w:val="1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75"/>
    <w:rsid w:val="0005197F"/>
    <w:rsid w:val="00063A1C"/>
    <w:rsid w:val="00073C2F"/>
    <w:rsid w:val="000928EC"/>
    <w:rsid w:val="00094994"/>
    <w:rsid w:val="0009623D"/>
    <w:rsid w:val="000A12C7"/>
    <w:rsid w:val="000C1D4D"/>
    <w:rsid w:val="000C2025"/>
    <w:rsid w:val="000C5A89"/>
    <w:rsid w:val="000E19DA"/>
    <w:rsid w:val="000F0352"/>
    <w:rsid w:val="000F1192"/>
    <w:rsid w:val="00101E8C"/>
    <w:rsid w:val="001031F2"/>
    <w:rsid w:val="001242CF"/>
    <w:rsid w:val="00130C2F"/>
    <w:rsid w:val="001427CF"/>
    <w:rsid w:val="0017184C"/>
    <w:rsid w:val="00173CF4"/>
    <w:rsid w:val="00183B4B"/>
    <w:rsid w:val="001848FD"/>
    <w:rsid w:val="00184DE0"/>
    <w:rsid w:val="001A1A66"/>
    <w:rsid w:val="001A7A0B"/>
    <w:rsid w:val="001C5ECA"/>
    <w:rsid w:val="001D2503"/>
    <w:rsid w:val="001F2B76"/>
    <w:rsid w:val="00216E06"/>
    <w:rsid w:val="00227A5F"/>
    <w:rsid w:val="00242354"/>
    <w:rsid w:val="00251E4D"/>
    <w:rsid w:val="00257D18"/>
    <w:rsid w:val="00264776"/>
    <w:rsid w:val="0027137A"/>
    <w:rsid w:val="00271F62"/>
    <w:rsid w:val="002A2EB5"/>
    <w:rsid w:val="002B0546"/>
    <w:rsid w:val="002C217B"/>
    <w:rsid w:val="002D78BE"/>
    <w:rsid w:val="002E37CD"/>
    <w:rsid w:val="002E6FBF"/>
    <w:rsid w:val="002E78A6"/>
    <w:rsid w:val="002F5030"/>
    <w:rsid w:val="00303106"/>
    <w:rsid w:val="00347D3F"/>
    <w:rsid w:val="00357293"/>
    <w:rsid w:val="003600A5"/>
    <w:rsid w:val="00361E66"/>
    <w:rsid w:val="003705A3"/>
    <w:rsid w:val="003833E2"/>
    <w:rsid w:val="0039158C"/>
    <w:rsid w:val="00392467"/>
    <w:rsid w:val="003A0FFC"/>
    <w:rsid w:val="003A7DB4"/>
    <w:rsid w:val="003F195C"/>
    <w:rsid w:val="003F314E"/>
    <w:rsid w:val="00405405"/>
    <w:rsid w:val="00406510"/>
    <w:rsid w:val="00430501"/>
    <w:rsid w:val="00432DCC"/>
    <w:rsid w:val="0043702B"/>
    <w:rsid w:val="004664DA"/>
    <w:rsid w:val="004714F4"/>
    <w:rsid w:val="004747DD"/>
    <w:rsid w:val="004855DC"/>
    <w:rsid w:val="00496EA3"/>
    <w:rsid w:val="004C2F29"/>
    <w:rsid w:val="004D35E4"/>
    <w:rsid w:val="004E11E0"/>
    <w:rsid w:val="004E567D"/>
    <w:rsid w:val="004F1DC4"/>
    <w:rsid w:val="00516272"/>
    <w:rsid w:val="00521951"/>
    <w:rsid w:val="00540C56"/>
    <w:rsid w:val="0054450C"/>
    <w:rsid w:val="00563BB6"/>
    <w:rsid w:val="005726F9"/>
    <w:rsid w:val="005910B6"/>
    <w:rsid w:val="005920A2"/>
    <w:rsid w:val="005A37B5"/>
    <w:rsid w:val="005D5594"/>
    <w:rsid w:val="005E0B75"/>
    <w:rsid w:val="005E64B8"/>
    <w:rsid w:val="005E78B6"/>
    <w:rsid w:val="005F4A84"/>
    <w:rsid w:val="005F6097"/>
    <w:rsid w:val="0060386A"/>
    <w:rsid w:val="00610475"/>
    <w:rsid w:val="00612A83"/>
    <w:rsid w:val="00633B2D"/>
    <w:rsid w:val="006364C2"/>
    <w:rsid w:val="00636A5A"/>
    <w:rsid w:val="006371FD"/>
    <w:rsid w:val="006529BB"/>
    <w:rsid w:val="00660FDA"/>
    <w:rsid w:val="006660B6"/>
    <w:rsid w:val="00666AA9"/>
    <w:rsid w:val="00684284"/>
    <w:rsid w:val="00684B58"/>
    <w:rsid w:val="00684DFF"/>
    <w:rsid w:val="006A4F6D"/>
    <w:rsid w:val="006B2472"/>
    <w:rsid w:val="006D4961"/>
    <w:rsid w:val="006D63A9"/>
    <w:rsid w:val="006E4BB5"/>
    <w:rsid w:val="006E4E1B"/>
    <w:rsid w:val="006E56DD"/>
    <w:rsid w:val="00705588"/>
    <w:rsid w:val="0070689F"/>
    <w:rsid w:val="00710E4D"/>
    <w:rsid w:val="00723B7D"/>
    <w:rsid w:val="00725882"/>
    <w:rsid w:val="00741B97"/>
    <w:rsid w:val="007422AC"/>
    <w:rsid w:val="00770DD0"/>
    <w:rsid w:val="00775127"/>
    <w:rsid w:val="00783319"/>
    <w:rsid w:val="007901DF"/>
    <w:rsid w:val="007B23F6"/>
    <w:rsid w:val="007D1782"/>
    <w:rsid w:val="007D58B8"/>
    <w:rsid w:val="007E55E4"/>
    <w:rsid w:val="008348C3"/>
    <w:rsid w:val="00837DB9"/>
    <w:rsid w:val="00871F89"/>
    <w:rsid w:val="008903F9"/>
    <w:rsid w:val="008A4675"/>
    <w:rsid w:val="008B0041"/>
    <w:rsid w:val="008E5D09"/>
    <w:rsid w:val="00905ABC"/>
    <w:rsid w:val="00935633"/>
    <w:rsid w:val="00947D3F"/>
    <w:rsid w:val="00966585"/>
    <w:rsid w:val="00991DAB"/>
    <w:rsid w:val="009A68DE"/>
    <w:rsid w:val="009C2079"/>
    <w:rsid w:val="009D54DF"/>
    <w:rsid w:val="009E2C5B"/>
    <w:rsid w:val="00A15A48"/>
    <w:rsid w:val="00A3197F"/>
    <w:rsid w:val="00A50334"/>
    <w:rsid w:val="00A658B6"/>
    <w:rsid w:val="00A72AB0"/>
    <w:rsid w:val="00A72D29"/>
    <w:rsid w:val="00A83D53"/>
    <w:rsid w:val="00A955CA"/>
    <w:rsid w:val="00AA161E"/>
    <w:rsid w:val="00AB0B6A"/>
    <w:rsid w:val="00AB649C"/>
    <w:rsid w:val="00AD2BB9"/>
    <w:rsid w:val="00B073B1"/>
    <w:rsid w:val="00B32462"/>
    <w:rsid w:val="00B52A4E"/>
    <w:rsid w:val="00B60666"/>
    <w:rsid w:val="00B64080"/>
    <w:rsid w:val="00B73286"/>
    <w:rsid w:val="00B90E67"/>
    <w:rsid w:val="00B92941"/>
    <w:rsid w:val="00B9486E"/>
    <w:rsid w:val="00BA7CD1"/>
    <w:rsid w:val="00BB1B01"/>
    <w:rsid w:val="00BB2BC7"/>
    <w:rsid w:val="00BB5CAC"/>
    <w:rsid w:val="00BB7289"/>
    <w:rsid w:val="00BE029D"/>
    <w:rsid w:val="00BE2533"/>
    <w:rsid w:val="00BE287D"/>
    <w:rsid w:val="00C06CA3"/>
    <w:rsid w:val="00C1036D"/>
    <w:rsid w:val="00C17EA1"/>
    <w:rsid w:val="00C31CA7"/>
    <w:rsid w:val="00C36EF8"/>
    <w:rsid w:val="00C45011"/>
    <w:rsid w:val="00C51066"/>
    <w:rsid w:val="00C527C2"/>
    <w:rsid w:val="00C614E7"/>
    <w:rsid w:val="00C662AE"/>
    <w:rsid w:val="00C73B88"/>
    <w:rsid w:val="00C74EC8"/>
    <w:rsid w:val="00C777E3"/>
    <w:rsid w:val="00CB55B8"/>
    <w:rsid w:val="00CD2A99"/>
    <w:rsid w:val="00CF2FEE"/>
    <w:rsid w:val="00CF6A5B"/>
    <w:rsid w:val="00D03898"/>
    <w:rsid w:val="00D07551"/>
    <w:rsid w:val="00D2102E"/>
    <w:rsid w:val="00D33F4B"/>
    <w:rsid w:val="00D40DB2"/>
    <w:rsid w:val="00D57353"/>
    <w:rsid w:val="00D82EE2"/>
    <w:rsid w:val="00D90DE4"/>
    <w:rsid w:val="00D96532"/>
    <w:rsid w:val="00DB4663"/>
    <w:rsid w:val="00DD6C23"/>
    <w:rsid w:val="00DE1AE2"/>
    <w:rsid w:val="00DE7E6D"/>
    <w:rsid w:val="00E03664"/>
    <w:rsid w:val="00E20E25"/>
    <w:rsid w:val="00E25720"/>
    <w:rsid w:val="00E27426"/>
    <w:rsid w:val="00E46156"/>
    <w:rsid w:val="00E704B8"/>
    <w:rsid w:val="00E81189"/>
    <w:rsid w:val="00E9389B"/>
    <w:rsid w:val="00EA65A6"/>
    <w:rsid w:val="00EB60A9"/>
    <w:rsid w:val="00EC2875"/>
    <w:rsid w:val="00ED40F3"/>
    <w:rsid w:val="00EE3844"/>
    <w:rsid w:val="00F01B58"/>
    <w:rsid w:val="00F02376"/>
    <w:rsid w:val="00F155F7"/>
    <w:rsid w:val="00F47745"/>
    <w:rsid w:val="00F53D4A"/>
    <w:rsid w:val="00F6190C"/>
    <w:rsid w:val="00F72566"/>
    <w:rsid w:val="00F73139"/>
    <w:rsid w:val="00F75483"/>
    <w:rsid w:val="00F862FA"/>
    <w:rsid w:val="00FA01C2"/>
    <w:rsid w:val="00FA2846"/>
    <w:rsid w:val="00FA683D"/>
    <w:rsid w:val="00FB618F"/>
    <w:rsid w:val="00FD2D31"/>
    <w:rsid w:val="00FD4CA4"/>
    <w:rsid w:val="00FD5B72"/>
    <w:rsid w:val="00FE118D"/>
    <w:rsid w:val="00FF0EC3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320361"/>
  <w15:docId w15:val="{9E374F94-FD59-41FA-8F58-38356548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hr-HR"/>
    </w:rPr>
  </w:style>
  <w:style w:type="paragraph" w:styleId="Heading1">
    <w:name w:val="heading 1"/>
    <w:basedOn w:val="Normal"/>
    <w:next w:val="Normal"/>
    <w:qFormat/>
    <w:rsid w:val="008E5D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6190C"/>
    <w:pPr>
      <w:keepNext/>
      <w:ind w:firstLine="720"/>
      <w:outlineLvl w:val="1"/>
    </w:pPr>
    <w:rPr>
      <w:b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705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1E8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E5D09"/>
    <w:pPr>
      <w:jc w:val="both"/>
    </w:pPr>
    <w:rPr>
      <w:sz w:val="24"/>
      <w:lang w:val="en-GB"/>
    </w:rPr>
  </w:style>
  <w:style w:type="table" w:customStyle="1" w:styleId="PlainTable31">
    <w:name w:val="Plain Table 31"/>
    <w:basedOn w:val="TableNormal"/>
    <w:uiPriority w:val="43"/>
    <w:rsid w:val="00430501"/>
    <w:rPr>
      <w:rFonts w:ascii="Calibri" w:eastAsia="Calibri" w:hAnsi="Calibri" w:cs="Arial"/>
      <w:sz w:val="22"/>
      <w:szCs w:val="22"/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2">
    <w:name w:val="Plain Table 32"/>
    <w:basedOn w:val="TableNormal"/>
    <w:uiPriority w:val="43"/>
    <w:rsid w:val="00741B97"/>
    <w:rPr>
      <w:rFonts w:ascii="Calibri" w:eastAsia="Calibri" w:hAnsi="Calibri" w:cs="Arial"/>
      <w:sz w:val="22"/>
      <w:szCs w:val="22"/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rsid w:val="00666A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66AA9"/>
    <w:rPr>
      <w:lang w:val="en-AU" w:eastAsia="hr-HR"/>
    </w:rPr>
  </w:style>
  <w:style w:type="paragraph" w:styleId="Footer">
    <w:name w:val="footer"/>
    <w:basedOn w:val="Normal"/>
    <w:link w:val="FooterChar"/>
    <w:rsid w:val="00666A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66AA9"/>
    <w:rPr>
      <w:lang w:val="en-AU" w:eastAsia="hr-HR"/>
    </w:rPr>
  </w:style>
  <w:style w:type="character" w:styleId="Hyperlink">
    <w:name w:val="Hyperlink"/>
    <w:basedOn w:val="DefaultParagraphFont"/>
    <w:uiPriority w:val="99"/>
    <w:unhideWhenUsed/>
    <w:rsid w:val="00666A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26F9"/>
    <w:pPr>
      <w:ind w:left="720"/>
      <w:contextualSpacing/>
    </w:pPr>
    <w:rPr>
      <w:sz w:val="24"/>
      <w:szCs w:val="24"/>
      <w:lang w:val="bs-Latn-BA"/>
    </w:rPr>
  </w:style>
  <w:style w:type="character" w:customStyle="1" w:styleId="Heading3Char">
    <w:name w:val="Heading 3 Char"/>
    <w:basedOn w:val="DefaultParagraphFont"/>
    <w:link w:val="Heading3"/>
    <w:semiHidden/>
    <w:rsid w:val="003705A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E06FE47C07475097B2341F10BB4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D1D06-BA5F-4B09-8B9A-13DE10FCC293}"/>
      </w:docPartPr>
      <w:docPartBody>
        <w:p w:rsidR="00F776CA" w:rsidRDefault="004F7EDB" w:rsidP="004F7EDB">
          <w:pPr>
            <w:pStyle w:val="F6E06FE47C07475097B2341F10BB4F21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D06B01576ABF4F8C99A0E6362065D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0E723-86E9-4798-9274-D0CE7CC70969}"/>
      </w:docPartPr>
      <w:docPartBody>
        <w:p w:rsidR="00F776CA" w:rsidRDefault="004F7EDB" w:rsidP="004F7EDB">
          <w:pPr>
            <w:pStyle w:val="D06B01576ABF4F8C99A0E6362065D257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22F179F3DF9045C282278FC48674E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356C3-874C-4CC4-909A-E24D0F932C2F}"/>
      </w:docPartPr>
      <w:docPartBody>
        <w:p w:rsidR="00140EFC" w:rsidRDefault="00AD3083" w:rsidP="00AD3083">
          <w:pPr>
            <w:pStyle w:val="22F179F3DF9045C282278FC48674E66F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CF"/>
    <w:rsid w:val="00140EFC"/>
    <w:rsid w:val="004F7EDB"/>
    <w:rsid w:val="00522E1D"/>
    <w:rsid w:val="005260A4"/>
    <w:rsid w:val="00547721"/>
    <w:rsid w:val="006C4D36"/>
    <w:rsid w:val="007B097E"/>
    <w:rsid w:val="007B4BCC"/>
    <w:rsid w:val="007F1144"/>
    <w:rsid w:val="00AC41CF"/>
    <w:rsid w:val="00AD3083"/>
    <w:rsid w:val="00C104BC"/>
    <w:rsid w:val="00CF092C"/>
    <w:rsid w:val="00F7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3083"/>
  </w:style>
  <w:style w:type="paragraph" w:customStyle="1" w:styleId="F6E06FE47C07475097B2341F10BB4F21">
    <w:name w:val="F6E06FE47C07475097B2341F10BB4F21"/>
    <w:rsid w:val="004F7EDB"/>
  </w:style>
  <w:style w:type="paragraph" w:customStyle="1" w:styleId="D06B01576ABF4F8C99A0E6362065D257">
    <w:name w:val="D06B01576ABF4F8C99A0E6362065D257"/>
    <w:rsid w:val="004F7EDB"/>
  </w:style>
  <w:style w:type="paragraph" w:customStyle="1" w:styleId="22F179F3DF9045C282278FC48674E66F">
    <w:name w:val="22F179F3DF9045C282278FC48674E66F"/>
    <w:rsid w:val="00AD30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67</vt:lpstr>
    </vt:vector>
  </TitlesOfParts>
  <Company>XXX - XXX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67</dc:title>
  <dc:creator>JonMMx 2000</dc:creator>
  <cp:lastModifiedBy>Senad Mutapcic</cp:lastModifiedBy>
  <cp:revision>12</cp:revision>
  <cp:lastPrinted>2024-11-26T08:10:00Z</cp:lastPrinted>
  <dcterms:created xsi:type="dcterms:W3CDTF">2024-10-14T11:30:00Z</dcterms:created>
  <dcterms:modified xsi:type="dcterms:W3CDTF">2024-11-26T08:11:00Z</dcterms:modified>
</cp:coreProperties>
</file>