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440F93" w:rsidRPr="00C17D2D" w14:paraId="53D04B2D" w14:textId="77777777" w:rsidTr="00F2180C">
        <w:tc>
          <w:tcPr>
            <w:tcW w:w="2109" w:type="pct"/>
          </w:tcPr>
          <w:p w14:paraId="20604733" w14:textId="77777777" w:rsidR="00440F93" w:rsidRPr="00C17D2D" w:rsidRDefault="00440F93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Bosna i Hercegovina</w:t>
            </w:r>
          </w:p>
          <w:p w14:paraId="28982F4B" w14:textId="77777777" w:rsidR="00440F93" w:rsidRPr="00C17D2D" w:rsidRDefault="00440F93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Federacija Bosne i Hercegovine</w:t>
            </w:r>
          </w:p>
          <w:p w14:paraId="715B19D3" w14:textId="77777777" w:rsidR="00440F93" w:rsidRPr="00C17D2D" w:rsidRDefault="00440F93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Bosansko-podrinjski kanton Goražde</w:t>
            </w:r>
          </w:p>
          <w:p w14:paraId="4EFA9BBA" w14:textId="77777777" w:rsidR="00440F93" w:rsidRPr="00C17D2D" w:rsidRDefault="00440F93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Općina Pale</w:t>
            </w:r>
          </w:p>
          <w:p w14:paraId="7F3513F2" w14:textId="77777777" w:rsidR="00440F93" w:rsidRPr="00C17D2D" w:rsidRDefault="00440F93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Općinsko vijeće</w:t>
            </w:r>
          </w:p>
        </w:tc>
        <w:tc>
          <w:tcPr>
            <w:tcW w:w="728" w:type="pct"/>
          </w:tcPr>
          <w:p w14:paraId="324B21E7" w14:textId="77777777" w:rsidR="00440F93" w:rsidRPr="00C17D2D" w:rsidRDefault="00440F93" w:rsidP="00F2180C">
            <w:pPr>
              <w:jc w:val="center"/>
              <w:rPr>
                <w:b/>
              </w:rPr>
            </w:pPr>
            <w:r w:rsidRPr="00AE74E9">
              <w:rPr>
                <w:b/>
                <w:noProof/>
              </w:rPr>
              <w:drawing>
                <wp:inline distT="0" distB="0" distL="0" distR="0" wp14:anchorId="3E18FBF4" wp14:editId="5F8697AE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07605F7B" w14:textId="77777777" w:rsidR="00440F93" w:rsidRPr="00C17D2D" w:rsidRDefault="00440F93" w:rsidP="00F2180C">
            <w:pPr>
              <w:rPr>
                <w:b/>
              </w:rPr>
            </w:pPr>
            <w:r w:rsidRPr="00C17D2D">
              <w:rPr>
                <w:b/>
              </w:rPr>
              <w:t>Bosnia and Herzegovina</w:t>
            </w:r>
          </w:p>
          <w:p w14:paraId="173BACE1" w14:textId="77777777" w:rsidR="00440F93" w:rsidRPr="00C17D2D" w:rsidRDefault="00440F93" w:rsidP="00F2180C">
            <w:pPr>
              <w:rPr>
                <w:b/>
              </w:rPr>
            </w:pPr>
            <w:r w:rsidRPr="00C17D2D">
              <w:rPr>
                <w:b/>
              </w:rPr>
              <w:t>Federation of Bosnia and Herzegovina</w:t>
            </w:r>
          </w:p>
          <w:p w14:paraId="6763FA3E" w14:textId="77777777" w:rsidR="00440F93" w:rsidRPr="00C17D2D" w:rsidRDefault="00440F93" w:rsidP="00F2180C">
            <w:pPr>
              <w:rPr>
                <w:b/>
              </w:rPr>
            </w:pPr>
            <w:r w:rsidRPr="00C17D2D">
              <w:rPr>
                <w:b/>
              </w:rPr>
              <w:t>Bosnian-Podrinje Canton of Goražde</w:t>
            </w:r>
          </w:p>
          <w:p w14:paraId="018419CF" w14:textId="77777777" w:rsidR="00440F93" w:rsidRPr="00C17D2D" w:rsidRDefault="00440F93" w:rsidP="00F2180C">
            <w:pPr>
              <w:rPr>
                <w:b/>
              </w:rPr>
            </w:pPr>
            <w:r w:rsidRPr="00C17D2D">
              <w:rPr>
                <w:b/>
              </w:rPr>
              <w:t>Municipality of Pale</w:t>
            </w:r>
          </w:p>
          <w:p w14:paraId="43DEC249" w14:textId="77777777" w:rsidR="00440F93" w:rsidRPr="00C17D2D" w:rsidRDefault="00440F93" w:rsidP="00F2180C">
            <w:pPr>
              <w:rPr>
                <w:b/>
              </w:rPr>
            </w:pPr>
            <w:r w:rsidRPr="00C17D2D">
              <w:rPr>
                <w:b/>
              </w:rPr>
              <w:t>Municipal Council</w:t>
            </w:r>
          </w:p>
        </w:tc>
      </w:tr>
    </w:tbl>
    <w:p w14:paraId="78E0EEC9" w14:textId="77777777" w:rsidR="00440F93" w:rsidRPr="00C17D2D" w:rsidRDefault="0046465D" w:rsidP="00440F93">
      <w:pPr>
        <w:rPr>
          <w:bCs/>
        </w:rPr>
      </w:pPr>
      <w:r>
        <w:rPr>
          <w:bCs/>
        </w:rPr>
        <w:pict w14:anchorId="3BF425F0">
          <v:rect id="_x0000_i1025" style="width:0;height:1.5pt" o:hralign="center" o:hrstd="t" o:hr="t" fillcolor="#a0a0a0" stroked="f"/>
        </w:pict>
      </w:r>
    </w:p>
    <w:p w14:paraId="6835955F" w14:textId="77777777" w:rsidR="00440F93" w:rsidRDefault="00440F93" w:rsidP="00440F93">
      <w:pPr>
        <w:rPr>
          <w:bCs/>
        </w:rPr>
      </w:pPr>
    </w:p>
    <w:p w14:paraId="65AA7011" w14:textId="187D53FD" w:rsidR="000704D9" w:rsidRPr="00197F23" w:rsidRDefault="000704D9" w:rsidP="000704D9">
      <w:pPr>
        <w:rPr>
          <w:bCs/>
        </w:rPr>
      </w:pPr>
      <w:r w:rsidRPr="00197F23">
        <w:rPr>
          <w:bCs/>
        </w:rPr>
        <w:t>Broj:</w:t>
      </w:r>
      <w:r w:rsidRPr="00197F23">
        <w:rPr>
          <w:bCs/>
        </w:rPr>
        <w:tab/>
        <w:t>02-</w:t>
      </w:r>
      <w:r w:rsidR="00AC062B">
        <w:rPr>
          <w:bCs/>
        </w:rPr>
        <w:t>11</w:t>
      </w:r>
      <w:r>
        <w:rPr>
          <w:bCs/>
        </w:rPr>
        <w:t>-</w:t>
      </w:r>
      <w:r w:rsidR="00FA51D5">
        <w:rPr>
          <w:bCs/>
        </w:rPr>
        <w:t>12</w:t>
      </w:r>
      <w:r>
        <w:rPr>
          <w:bCs/>
        </w:rPr>
        <w:t>/</w:t>
      </w:r>
      <w:r w:rsidRPr="00197F23">
        <w:rPr>
          <w:bCs/>
        </w:rPr>
        <w:t>2</w:t>
      </w:r>
      <w:r w:rsidR="001B1BF4">
        <w:rPr>
          <w:bCs/>
        </w:rPr>
        <w:t>5</w:t>
      </w:r>
    </w:p>
    <w:p w14:paraId="569A29A5" w14:textId="6B145DCD" w:rsidR="000704D9" w:rsidRPr="007B0EFB" w:rsidRDefault="000704D9" w:rsidP="000704D9">
      <w:pPr>
        <w:rPr>
          <w:bCs/>
        </w:rPr>
      </w:pPr>
      <w:r w:rsidRPr="007B0EFB">
        <w:rPr>
          <w:bCs/>
        </w:rPr>
        <w:t>Prača:</w:t>
      </w:r>
      <w:r>
        <w:rPr>
          <w:bCs/>
        </w:rPr>
        <w:tab/>
      </w:r>
      <w:r w:rsidR="00FA51D5">
        <w:rPr>
          <w:bCs/>
        </w:rPr>
        <w:t xml:space="preserve">03.02.2025. </w:t>
      </w:r>
      <w:r w:rsidRPr="007B0EFB">
        <w:rPr>
          <w:bCs/>
        </w:rPr>
        <w:t>godine</w:t>
      </w:r>
    </w:p>
    <w:p w14:paraId="733C873D" w14:textId="77777777" w:rsidR="000704D9" w:rsidRDefault="000704D9" w:rsidP="000704D9">
      <w:pPr>
        <w:jc w:val="both"/>
      </w:pPr>
    </w:p>
    <w:p w14:paraId="741D295E" w14:textId="77777777" w:rsidR="000704D9" w:rsidRDefault="000704D9" w:rsidP="000704D9">
      <w:pPr>
        <w:jc w:val="both"/>
      </w:pPr>
    </w:p>
    <w:p w14:paraId="1DC8DEE1" w14:textId="6342D094" w:rsidR="000704D9" w:rsidRDefault="000704D9" w:rsidP="000704D9">
      <w:pPr>
        <w:jc w:val="both"/>
        <w:rPr>
          <w:b/>
        </w:rPr>
      </w:pPr>
      <w:r w:rsidRPr="0043744C">
        <w:t>Na osnovu člana 24. Statuta Općine Pale (“Službene novine Bosansko-podrinjskog kantona Goražde”, broj: 19/07, 11/08 i 6/13) i člana 8</w:t>
      </w:r>
      <w:r>
        <w:t>3</w:t>
      </w:r>
      <w:r w:rsidRPr="0043744C">
        <w:t xml:space="preserve">. Poslovnika Općinskog vijeća Općine Pale (“Službene novine Bosansko-podrinjskog kantona Goražde”, broj: </w:t>
      </w:r>
      <w:r>
        <w:t>5/22)</w:t>
      </w:r>
      <w:r w:rsidRPr="0043744C">
        <w:t xml:space="preserve"> Općinsko vijeće  Pale na svojoj</w:t>
      </w:r>
      <w:r w:rsidRPr="0043744C">
        <w:rPr>
          <w:b/>
        </w:rPr>
        <w:t xml:space="preserve"> </w:t>
      </w:r>
      <w:r w:rsidR="001B1BF4">
        <w:rPr>
          <w:b/>
        </w:rPr>
        <w:t>III</w:t>
      </w:r>
      <w:r w:rsidRPr="00057DB3">
        <w:rPr>
          <w:b/>
        </w:rPr>
        <w:t xml:space="preserve"> </w:t>
      </w:r>
      <w:r w:rsidRPr="0043744C">
        <w:t xml:space="preserve">redovnoj sjednici održanoj dana </w:t>
      </w:r>
      <w:r w:rsidR="00FA51D5">
        <w:rPr>
          <w:bCs/>
        </w:rPr>
        <w:t>03.02.2025.</w:t>
      </w:r>
      <w:r w:rsidR="00FA51D5">
        <w:rPr>
          <w:bCs/>
        </w:rPr>
        <w:t xml:space="preserve"> </w:t>
      </w:r>
      <w:r w:rsidRPr="0043744C">
        <w:t xml:space="preserve">godine,  </w:t>
      </w:r>
      <w:r w:rsidRPr="0043744C">
        <w:rPr>
          <w:b/>
        </w:rPr>
        <w:t>d o n o s i</w:t>
      </w:r>
    </w:p>
    <w:p w14:paraId="529669B4" w14:textId="77777777" w:rsidR="00AE1EFE" w:rsidRPr="00895080" w:rsidRDefault="00AE1EFE" w:rsidP="00CA786F">
      <w:pPr>
        <w:jc w:val="right"/>
        <w:rPr>
          <w:b/>
          <w:lang w:val="hr-HR"/>
        </w:rPr>
      </w:pPr>
    </w:p>
    <w:p w14:paraId="058AFC4B" w14:textId="77777777" w:rsidR="00FF47F0" w:rsidRDefault="0054649B" w:rsidP="001C1D99">
      <w:pPr>
        <w:pStyle w:val="Heading2"/>
        <w:spacing w:line="240" w:lineRule="auto"/>
      </w:pPr>
      <w:r w:rsidRPr="00FF47F0">
        <w:rPr>
          <w:sz w:val="40"/>
          <w:szCs w:val="36"/>
        </w:rPr>
        <w:t>zaključak</w:t>
      </w:r>
    </w:p>
    <w:p w14:paraId="0285606A" w14:textId="1553DD2E" w:rsidR="000004A8" w:rsidRPr="00895080" w:rsidRDefault="0054649B" w:rsidP="001C1D99">
      <w:pPr>
        <w:pStyle w:val="Heading2"/>
        <w:spacing w:line="240" w:lineRule="auto"/>
      </w:pPr>
      <w:r w:rsidRPr="00895080">
        <w:t>O</w:t>
      </w:r>
      <w:r w:rsidR="00B23F90" w:rsidRPr="00B23F90">
        <w:rPr>
          <w:lang w:val="bs-Latn-BA"/>
        </w:rPr>
        <w:t xml:space="preserve"> prihvatanju </w:t>
      </w:r>
      <w:r w:rsidR="0016282F">
        <w:rPr>
          <w:lang w:val="bs-Latn-BA"/>
        </w:rPr>
        <w:t xml:space="preserve">nacrta </w:t>
      </w:r>
      <w:r w:rsidR="00B23F90" w:rsidRPr="00B23F90">
        <w:rPr>
          <w:lang w:val="bs-Latn-BA"/>
        </w:rPr>
        <w:t>Odluke o izvršenju Budžeta Općine Pale za 202</w:t>
      </w:r>
      <w:r w:rsidR="001B1BF4">
        <w:rPr>
          <w:lang w:val="bs-Latn-BA"/>
        </w:rPr>
        <w:t>5</w:t>
      </w:r>
      <w:r w:rsidR="00B23F90" w:rsidRPr="00B23F90">
        <w:rPr>
          <w:lang w:val="bs-Latn-BA"/>
        </w:rPr>
        <w:t xml:space="preserve">. godinu </w:t>
      </w:r>
    </w:p>
    <w:p w14:paraId="51D0710A" w14:textId="77777777" w:rsidR="000004A8" w:rsidRPr="00E15D29" w:rsidRDefault="000004A8" w:rsidP="001C1D99">
      <w:pPr>
        <w:jc w:val="both"/>
        <w:rPr>
          <w:iCs/>
          <w:lang w:val="hr-HR"/>
        </w:rPr>
      </w:pPr>
    </w:p>
    <w:p w14:paraId="448D5EC2" w14:textId="15260AE1" w:rsidR="000004A8" w:rsidRDefault="000004A8" w:rsidP="001C1D99">
      <w:pPr>
        <w:pStyle w:val="Title"/>
        <w:spacing w:line="240" w:lineRule="auto"/>
        <w:rPr>
          <w:lang w:val="hr-HR"/>
        </w:rPr>
      </w:pPr>
    </w:p>
    <w:p w14:paraId="6F7C0CC3" w14:textId="77777777" w:rsidR="00B23F90" w:rsidRPr="00B23F90" w:rsidRDefault="00B23F90" w:rsidP="00B23F90">
      <w:pPr>
        <w:rPr>
          <w:lang w:val="hr-HR"/>
        </w:rPr>
      </w:pPr>
    </w:p>
    <w:p w14:paraId="0AEB335B" w14:textId="1D37A39F" w:rsidR="00B23F90" w:rsidRDefault="00B23F90" w:rsidP="00FA270E">
      <w:pPr>
        <w:pStyle w:val="ListParagraph"/>
        <w:numPr>
          <w:ilvl w:val="0"/>
          <w:numId w:val="8"/>
        </w:numPr>
        <w:jc w:val="both"/>
      </w:pPr>
      <w:r>
        <w:t>Utvrđuje  se  Odluka o izvršenju  Budžeta  Općine  Pale Prača  za  202</w:t>
      </w:r>
      <w:r w:rsidR="001B1BF4">
        <w:t>5</w:t>
      </w:r>
      <w:r>
        <w:t xml:space="preserve">. godinu u predloženom tekstu i stavlja  u  javnu  raspravu  u  trajanju od </w:t>
      </w:r>
      <w:r w:rsidR="00FA51D5">
        <w:t>7</w:t>
      </w:r>
      <w:r>
        <w:t xml:space="preserve"> dana</w:t>
      </w:r>
      <w:r w:rsidR="00870C0D" w:rsidRPr="00870C0D">
        <w:t xml:space="preserve"> </w:t>
      </w:r>
      <w:r w:rsidR="00870C0D">
        <w:t>od dana donošenja ovog Zaključka</w:t>
      </w:r>
      <w:r>
        <w:t xml:space="preserve">, a koja će se objaviti na WEB stranici Općine. </w:t>
      </w:r>
    </w:p>
    <w:p w14:paraId="33CC2A47" w14:textId="32ABF3DF" w:rsidR="00B23F90" w:rsidRDefault="00B23F90" w:rsidP="00FA270E">
      <w:pPr>
        <w:pStyle w:val="ListParagraph"/>
        <w:numPr>
          <w:ilvl w:val="0"/>
          <w:numId w:val="8"/>
        </w:numPr>
        <w:jc w:val="both"/>
      </w:pPr>
      <w:r>
        <w:t>Subjekti  javne  rasprave  su općinske službe, mjesne zajednice, klubovi općinskih vijećnika, politički  subjekti čiji vijećnici sudjeluju u radu Općinskog vijeća</w:t>
      </w:r>
      <w:r w:rsidR="00CA2F0B">
        <w:t xml:space="preserve">, </w:t>
      </w:r>
      <w:r>
        <w:t>druge zainteresovane organizacije i zajednice</w:t>
      </w:r>
      <w:r w:rsidR="00CA2F0B">
        <w:t>, kao i građani Općine Pale.</w:t>
      </w:r>
    </w:p>
    <w:p w14:paraId="4B84CA3D" w14:textId="76DD2F5D" w:rsidR="00B23F90" w:rsidRPr="00B23F90" w:rsidRDefault="00B23F90" w:rsidP="00FA270E">
      <w:pPr>
        <w:pStyle w:val="ListParagraph"/>
        <w:numPr>
          <w:ilvl w:val="0"/>
          <w:numId w:val="8"/>
        </w:numPr>
        <w:jc w:val="both"/>
        <w:rPr>
          <w:lang w:val="hr-HR"/>
        </w:rPr>
      </w:pPr>
      <w:r w:rsidRPr="00B23F90">
        <w:rPr>
          <w:lang w:val="hr-HR"/>
        </w:rPr>
        <w:t xml:space="preserve">Nosilac javne rasprave je </w:t>
      </w:r>
      <w:r w:rsidR="00095BC4">
        <w:t>Služba za privredu, budžet, finansije, boračko- invalidsku i socijalnu zaštitu,  opću  upravu i matičnu evidenciju.</w:t>
      </w:r>
    </w:p>
    <w:p w14:paraId="13C6D3E4" w14:textId="4DBB7DA9" w:rsidR="003A3ED1" w:rsidRDefault="003A3ED1" w:rsidP="003A3ED1">
      <w:pPr>
        <w:rPr>
          <w:lang w:val="hr-HR"/>
        </w:rPr>
      </w:pPr>
    </w:p>
    <w:p w14:paraId="2CD0A033" w14:textId="77777777" w:rsidR="003A3ED1" w:rsidRPr="003A3ED1" w:rsidRDefault="003A3ED1" w:rsidP="003A3ED1">
      <w:pPr>
        <w:rPr>
          <w:lang w:val="hr-HR"/>
        </w:rPr>
      </w:pPr>
    </w:p>
    <w:p w14:paraId="2677B6FD" w14:textId="77777777" w:rsidR="003A3ED1" w:rsidRDefault="003A3ED1" w:rsidP="003A3ED1">
      <w:pPr>
        <w:ind w:left="5954"/>
        <w:jc w:val="center"/>
        <w:rPr>
          <w:b/>
          <w:bCs/>
          <w:iCs/>
        </w:rPr>
      </w:pPr>
      <w:r>
        <w:rPr>
          <w:b/>
          <w:bCs/>
          <w:iCs/>
        </w:rPr>
        <w:t>PREDSJEDAVAJUĆI</w:t>
      </w:r>
    </w:p>
    <w:p w14:paraId="59B3C0DB" w14:textId="77777777" w:rsidR="003A3ED1" w:rsidRDefault="003A3ED1" w:rsidP="003A3ED1">
      <w:pPr>
        <w:ind w:left="5954"/>
        <w:jc w:val="center"/>
        <w:rPr>
          <w:iCs/>
        </w:rPr>
      </w:pPr>
    </w:p>
    <w:p w14:paraId="5FFA6D32" w14:textId="19DF54C7" w:rsidR="003A3ED1" w:rsidRDefault="001B34E5" w:rsidP="003A3ED1">
      <w:pPr>
        <w:ind w:left="5954"/>
        <w:jc w:val="center"/>
        <w:rPr>
          <w:iCs/>
        </w:rPr>
      </w:pPr>
      <w:r>
        <w:rPr>
          <w:iCs/>
        </w:rPr>
        <w:t>M</w:t>
      </w:r>
      <w:r w:rsidR="003A3ED1">
        <w:rPr>
          <w:iCs/>
        </w:rPr>
        <w:t>r.sc. Senad Mutapčić, dipl. ing. maš.</w:t>
      </w:r>
    </w:p>
    <w:p w14:paraId="414060A3" w14:textId="77777777" w:rsidR="0012200A" w:rsidRDefault="0012200A" w:rsidP="0012200A">
      <w:pPr>
        <w:ind w:right="4649"/>
      </w:pPr>
      <w:r w:rsidRPr="0005661D">
        <w:rPr>
          <w:b/>
          <w:bCs/>
        </w:rPr>
        <w:t>Dostavljeno</w:t>
      </w:r>
      <w:r>
        <w:t>:</w:t>
      </w:r>
    </w:p>
    <w:bookmarkStart w:id="0" w:name="_Hlk78979055" w:displacedByCustomXml="next"/>
    <w:sdt>
      <w:sdtPr>
        <w:id w:val="394629628"/>
        <w:placeholder>
          <w:docPart w:val="5CF96F6BCFDC4FA19E64FEB03F2560A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DC811EC" w14:textId="77777777" w:rsidR="0012200A" w:rsidRDefault="0012200A" w:rsidP="0012200A">
          <w:pPr>
            <w:pStyle w:val="ListParagraph"/>
            <w:numPr>
              <w:ilvl w:val="0"/>
              <w:numId w:val="9"/>
            </w:numPr>
            <w:ind w:right="4649"/>
          </w:pPr>
          <w:r>
            <w:t>Službene novine BPK-a Goražde,</w:t>
          </w:r>
        </w:p>
      </w:sdtContent>
    </w:sdt>
    <w:sdt>
      <w:sdtPr>
        <w:id w:val="-1045820317"/>
        <w:placeholder>
          <w:docPart w:val="EF86A7DD0C804E188D9EFD591074136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F647A3A" w14:textId="77777777" w:rsidR="0012200A" w:rsidRDefault="0012200A" w:rsidP="0012200A">
          <w:pPr>
            <w:pStyle w:val="ListParagraph"/>
            <w:numPr>
              <w:ilvl w:val="0"/>
              <w:numId w:val="9"/>
            </w:numPr>
            <w:ind w:right="4649"/>
          </w:pPr>
          <w:r>
            <w:t>Općinska služba za privredu, budžet, finansije, boračko- invalidsku i socijalnu zaštitu,  opću  upravu i matičnu evidenciju,</w:t>
          </w:r>
        </w:p>
      </w:sdtContent>
    </w:sdt>
    <w:sdt>
      <w:sdtPr>
        <w:id w:val="-1819565376"/>
        <w:placeholder>
          <w:docPart w:val="8CCBAE8255104CB6806326D74F368F6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CB1E7B3" w14:textId="77777777" w:rsidR="0012200A" w:rsidRDefault="0012200A" w:rsidP="0012200A">
          <w:pPr>
            <w:pStyle w:val="ListParagraph"/>
            <w:numPr>
              <w:ilvl w:val="0"/>
              <w:numId w:val="9"/>
            </w:numPr>
            <w:ind w:right="4649"/>
          </w:pPr>
          <w:r>
            <w:t>U a/a.</w:t>
          </w:r>
        </w:p>
      </w:sdtContent>
    </w:sdt>
    <w:bookmarkEnd w:id="0"/>
    <w:p w14:paraId="15DBCCE3" w14:textId="77777777" w:rsidR="0014247F" w:rsidRPr="0014247F" w:rsidRDefault="0014247F" w:rsidP="001C1D99">
      <w:pPr>
        <w:rPr>
          <w:lang w:val="hr-HR"/>
        </w:rPr>
      </w:pPr>
    </w:p>
    <w:sectPr w:rsidR="0014247F" w:rsidRPr="0014247F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C911" w14:textId="77777777" w:rsidR="0046465D" w:rsidRDefault="0046465D">
      <w:r>
        <w:separator/>
      </w:r>
    </w:p>
  </w:endnote>
  <w:endnote w:type="continuationSeparator" w:id="0">
    <w:p w14:paraId="763EF30C" w14:textId="77777777" w:rsidR="0046465D" w:rsidRDefault="004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A45" w14:textId="77777777" w:rsidR="004959C6" w:rsidRDefault="00495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4959C6" w:rsidRDefault="0046465D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4959C6" w:rsidRDefault="0014247F" w:rsidP="002904A5">
    <w:pPr>
      <w:jc w:val="center"/>
      <w:rPr>
        <w:sz w:val="20"/>
        <w:szCs w:val="20"/>
      </w:rPr>
    </w:pPr>
    <w:r w:rsidRPr="004959C6">
      <w:rPr>
        <w:sz w:val="20"/>
        <w:szCs w:val="20"/>
      </w:rPr>
      <w:t>Općina Pale FBiH | Općinsko vijeće | Himze Sablje br.33, 73290 Prača</w:t>
    </w:r>
    <w:r w:rsidR="008011E1" w:rsidRPr="004959C6">
      <w:rPr>
        <w:sz w:val="20"/>
        <w:szCs w:val="20"/>
      </w:rPr>
      <w:t xml:space="preserve"> | e.mail: praca@bih.net.ba</w:t>
    </w:r>
  </w:p>
  <w:p w14:paraId="328367A8" w14:textId="20EF8545" w:rsidR="00DF7521" w:rsidRPr="004959C6" w:rsidRDefault="0014247F" w:rsidP="002904A5">
    <w:pPr>
      <w:jc w:val="center"/>
      <w:rPr>
        <w:sz w:val="20"/>
        <w:szCs w:val="20"/>
      </w:rPr>
    </w:pPr>
    <w:r w:rsidRPr="004959C6">
      <w:rPr>
        <w:sz w:val="20"/>
        <w:szCs w:val="20"/>
      </w:rPr>
      <w:t xml:space="preserve">e-mail: </w:t>
    </w:r>
    <w:hyperlink r:id="rId1" w:history="1">
      <w:r w:rsidRPr="004959C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4959C6">
      <w:rPr>
        <w:sz w:val="20"/>
        <w:szCs w:val="20"/>
      </w:rPr>
      <w:t xml:space="preserve"> | WEB: </w:t>
    </w:r>
    <w:hyperlink r:id="rId2" w:history="1">
      <w:r w:rsidRPr="004959C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4959C6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B961" w14:textId="77777777" w:rsidR="004959C6" w:rsidRDefault="00495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EA64" w14:textId="77777777" w:rsidR="0046465D" w:rsidRDefault="0046465D">
      <w:r>
        <w:separator/>
      </w:r>
    </w:p>
  </w:footnote>
  <w:footnote w:type="continuationSeparator" w:id="0">
    <w:p w14:paraId="41BA24E1" w14:textId="77777777" w:rsidR="0046465D" w:rsidRDefault="0046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7EBB" w14:textId="77777777" w:rsidR="004959C6" w:rsidRDefault="00495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F95A" w14:textId="77777777" w:rsidR="004959C6" w:rsidRDefault="00495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C1D3" w14:textId="77777777" w:rsidR="004959C6" w:rsidRDefault="00495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3383A"/>
    <w:multiLevelType w:val="hybridMultilevel"/>
    <w:tmpl w:val="7CF409F6"/>
    <w:lvl w:ilvl="0" w:tplc="CA7CA0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A1E42"/>
    <w:multiLevelType w:val="hybridMultilevel"/>
    <w:tmpl w:val="A98CDA86"/>
    <w:lvl w:ilvl="0" w:tplc="605C146A">
      <w:start w:val="1"/>
      <w:numFmt w:val="decimal"/>
      <w:lvlText w:val="%1."/>
      <w:lvlJc w:val="left"/>
      <w:pPr>
        <w:ind w:left="405" w:hanging="360"/>
      </w:pPr>
    </w:lvl>
    <w:lvl w:ilvl="1" w:tplc="141A0019">
      <w:start w:val="1"/>
      <w:numFmt w:val="lowerLetter"/>
      <w:lvlText w:val="%2."/>
      <w:lvlJc w:val="left"/>
      <w:pPr>
        <w:ind w:left="1125" w:hanging="360"/>
      </w:pPr>
    </w:lvl>
    <w:lvl w:ilvl="2" w:tplc="141A001B">
      <w:start w:val="1"/>
      <w:numFmt w:val="lowerRoman"/>
      <w:lvlText w:val="%3."/>
      <w:lvlJc w:val="right"/>
      <w:pPr>
        <w:ind w:left="1845" w:hanging="180"/>
      </w:pPr>
    </w:lvl>
    <w:lvl w:ilvl="3" w:tplc="141A000F">
      <w:start w:val="1"/>
      <w:numFmt w:val="decimal"/>
      <w:lvlText w:val="%4."/>
      <w:lvlJc w:val="left"/>
      <w:pPr>
        <w:ind w:left="2565" w:hanging="360"/>
      </w:pPr>
    </w:lvl>
    <w:lvl w:ilvl="4" w:tplc="141A0019">
      <w:start w:val="1"/>
      <w:numFmt w:val="lowerLetter"/>
      <w:lvlText w:val="%5."/>
      <w:lvlJc w:val="left"/>
      <w:pPr>
        <w:ind w:left="3285" w:hanging="360"/>
      </w:pPr>
    </w:lvl>
    <w:lvl w:ilvl="5" w:tplc="141A001B">
      <w:start w:val="1"/>
      <w:numFmt w:val="lowerRoman"/>
      <w:lvlText w:val="%6."/>
      <w:lvlJc w:val="right"/>
      <w:pPr>
        <w:ind w:left="4005" w:hanging="180"/>
      </w:pPr>
    </w:lvl>
    <w:lvl w:ilvl="6" w:tplc="141A000F">
      <w:start w:val="1"/>
      <w:numFmt w:val="decimal"/>
      <w:lvlText w:val="%7."/>
      <w:lvlJc w:val="left"/>
      <w:pPr>
        <w:ind w:left="4725" w:hanging="360"/>
      </w:pPr>
    </w:lvl>
    <w:lvl w:ilvl="7" w:tplc="141A0019">
      <w:start w:val="1"/>
      <w:numFmt w:val="lowerLetter"/>
      <w:lvlText w:val="%8."/>
      <w:lvlJc w:val="left"/>
      <w:pPr>
        <w:ind w:left="5445" w:hanging="360"/>
      </w:pPr>
    </w:lvl>
    <w:lvl w:ilvl="8" w:tplc="141A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1453F"/>
    <w:multiLevelType w:val="hybridMultilevel"/>
    <w:tmpl w:val="AA424B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57DB3"/>
    <w:rsid w:val="00061A07"/>
    <w:rsid w:val="000704D9"/>
    <w:rsid w:val="00074321"/>
    <w:rsid w:val="00095BC4"/>
    <w:rsid w:val="000B63AA"/>
    <w:rsid w:val="000F7787"/>
    <w:rsid w:val="0012200A"/>
    <w:rsid w:val="0014247F"/>
    <w:rsid w:val="0016282F"/>
    <w:rsid w:val="001B0770"/>
    <w:rsid w:val="001B1BF4"/>
    <w:rsid w:val="001B34E5"/>
    <w:rsid w:val="001C1D99"/>
    <w:rsid w:val="00252E81"/>
    <w:rsid w:val="00257816"/>
    <w:rsid w:val="002904A5"/>
    <w:rsid w:val="002D4636"/>
    <w:rsid w:val="0033491D"/>
    <w:rsid w:val="00345811"/>
    <w:rsid w:val="00361BDD"/>
    <w:rsid w:val="00397E29"/>
    <w:rsid w:val="003A3ED1"/>
    <w:rsid w:val="0041565C"/>
    <w:rsid w:val="00420257"/>
    <w:rsid w:val="004224F4"/>
    <w:rsid w:val="00425E7E"/>
    <w:rsid w:val="00440F93"/>
    <w:rsid w:val="00462C9E"/>
    <w:rsid w:val="0046465D"/>
    <w:rsid w:val="004959C6"/>
    <w:rsid w:val="004B2DA0"/>
    <w:rsid w:val="004C7A0F"/>
    <w:rsid w:val="0054541A"/>
    <w:rsid w:val="0054649B"/>
    <w:rsid w:val="00554BFC"/>
    <w:rsid w:val="005729EC"/>
    <w:rsid w:val="005910E5"/>
    <w:rsid w:val="005D5A0C"/>
    <w:rsid w:val="005E4DC9"/>
    <w:rsid w:val="00685BEB"/>
    <w:rsid w:val="006C2A47"/>
    <w:rsid w:val="006F2FF0"/>
    <w:rsid w:val="00754C14"/>
    <w:rsid w:val="00787C06"/>
    <w:rsid w:val="007B0EFB"/>
    <w:rsid w:val="008011E1"/>
    <w:rsid w:val="00843A7F"/>
    <w:rsid w:val="00847B11"/>
    <w:rsid w:val="00870C0D"/>
    <w:rsid w:val="00895080"/>
    <w:rsid w:val="008B387A"/>
    <w:rsid w:val="008C266A"/>
    <w:rsid w:val="008D0FB3"/>
    <w:rsid w:val="00946E13"/>
    <w:rsid w:val="009D3B20"/>
    <w:rsid w:val="009D52B2"/>
    <w:rsid w:val="009E4AA0"/>
    <w:rsid w:val="00A732FD"/>
    <w:rsid w:val="00A961C3"/>
    <w:rsid w:val="00AC062B"/>
    <w:rsid w:val="00AE1EFE"/>
    <w:rsid w:val="00B23F90"/>
    <w:rsid w:val="00B25535"/>
    <w:rsid w:val="00B26DFD"/>
    <w:rsid w:val="00B30E76"/>
    <w:rsid w:val="00B47399"/>
    <w:rsid w:val="00B97693"/>
    <w:rsid w:val="00BB6C61"/>
    <w:rsid w:val="00BD1DFF"/>
    <w:rsid w:val="00BE1ECE"/>
    <w:rsid w:val="00C36F52"/>
    <w:rsid w:val="00C54771"/>
    <w:rsid w:val="00C75D8E"/>
    <w:rsid w:val="00CA2F0B"/>
    <w:rsid w:val="00CA786F"/>
    <w:rsid w:val="00D4798E"/>
    <w:rsid w:val="00D77BCE"/>
    <w:rsid w:val="00DE0E61"/>
    <w:rsid w:val="00E17466"/>
    <w:rsid w:val="00E45C25"/>
    <w:rsid w:val="00E571B7"/>
    <w:rsid w:val="00E77EA0"/>
    <w:rsid w:val="00E97733"/>
    <w:rsid w:val="00EE3F04"/>
    <w:rsid w:val="00F072B8"/>
    <w:rsid w:val="00F27F90"/>
    <w:rsid w:val="00FA270E"/>
    <w:rsid w:val="00FA51D5"/>
    <w:rsid w:val="00FE3519"/>
    <w:rsid w:val="00FF47F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F96F6BCFDC4FA19E64FEB03F25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5453-EB82-4490-8877-15688E4DD58D}"/>
      </w:docPartPr>
      <w:docPartBody>
        <w:p w:rsidR="00EC44C8" w:rsidRDefault="00F00E9C" w:rsidP="00F00E9C">
          <w:pPr>
            <w:pStyle w:val="5CF96F6BCFDC4FA19E64FEB03F2560A0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F86A7DD0C804E188D9EFD591074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9A72-79F2-4D02-BFFD-3236715182C5}"/>
      </w:docPartPr>
      <w:docPartBody>
        <w:p w:rsidR="00EC44C8" w:rsidRDefault="00F00E9C" w:rsidP="00F00E9C">
          <w:pPr>
            <w:pStyle w:val="EF86A7DD0C804E188D9EFD591074136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CCBAE8255104CB6806326D74F36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3B13-FA3F-42B6-BE81-B7C726120DCC}"/>
      </w:docPartPr>
      <w:docPartBody>
        <w:p w:rsidR="00EC44C8" w:rsidRDefault="00F00E9C" w:rsidP="00F00E9C">
          <w:pPr>
            <w:pStyle w:val="8CCBAE8255104CB6806326D74F368F6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5F"/>
    <w:rsid w:val="00276E4C"/>
    <w:rsid w:val="004C7630"/>
    <w:rsid w:val="00501B00"/>
    <w:rsid w:val="006D4F8C"/>
    <w:rsid w:val="00706E0A"/>
    <w:rsid w:val="007536BD"/>
    <w:rsid w:val="00A0205F"/>
    <w:rsid w:val="00C546AD"/>
    <w:rsid w:val="00EC44C8"/>
    <w:rsid w:val="00F00E9C"/>
    <w:rsid w:val="00F74D49"/>
    <w:rsid w:val="00FD23D4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E9C"/>
  </w:style>
  <w:style w:type="paragraph" w:customStyle="1" w:styleId="5CF96F6BCFDC4FA19E64FEB03F2560A0">
    <w:name w:val="5CF96F6BCFDC4FA19E64FEB03F2560A0"/>
    <w:rsid w:val="00F00E9C"/>
    <w:rPr>
      <w:lang w:val="en-US" w:eastAsia="en-US"/>
    </w:rPr>
  </w:style>
  <w:style w:type="paragraph" w:customStyle="1" w:styleId="EF86A7DD0C804E188D9EFD591074136B">
    <w:name w:val="EF86A7DD0C804E188D9EFD591074136B"/>
    <w:rsid w:val="00F00E9C"/>
    <w:rPr>
      <w:lang w:val="en-US" w:eastAsia="en-US"/>
    </w:rPr>
  </w:style>
  <w:style w:type="paragraph" w:customStyle="1" w:styleId="8CCBAE8255104CB6806326D74F368F65">
    <w:name w:val="8CCBAE8255104CB6806326D74F368F65"/>
    <w:rsid w:val="00F00E9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15</cp:revision>
  <cp:lastPrinted>2023-12-04T08:38:00Z</cp:lastPrinted>
  <dcterms:created xsi:type="dcterms:W3CDTF">2021-11-23T13:50:00Z</dcterms:created>
  <dcterms:modified xsi:type="dcterms:W3CDTF">2025-02-03T11:32:00Z</dcterms:modified>
</cp:coreProperties>
</file>